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3C" w:rsidRPr="00B95EEC" w:rsidRDefault="00770D3C" w:rsidP="00C92B76">
      <w:pPr>
        <w:spacing w:line="276" w:lineRule="auto"/>
        <w:jc w:val="center"/>
        <w:rPr>
          <w:b/>
        </w:rPr>
      </w:pPr>
      <w:r w:rsidRPr="00B95EEC">
        <w:rPr>
          <w:b/>
        </w:rPr>
        <w:t>FİDE ÜRETİCİLERİ ALT BİRLİĞİ</w:t>
      </w:r>
    </w:p>
    <w:p w:rsidR="001D0620" w:rsidRPr="00B95EEC" w:rsidRDefault="00060E64" w:rsidP="00C92B76">
      <w:pPr>
        <w:spacing w:line="276" w:lineRule="auto"/>
        <w:jc w:val="center"/>
        <w:rPr>
          <w:b/>
        </w:rPr>
      </w:pPr>
      <w:r>
        <w:rPr>
          <w:rFonts w:eastAsia="ヒラギノ明朝 Pro W3"/>
          <w:b/>
        </w:rPr>
        <w:t>PERSONEL YÖNETMELİĞİ</w:t>
      </w:r>
    </w:p>
    <w:p w:rsidR="008C6FD7" w:rsidRPr="00B95EEC" w:rsidRDefault="008C6FD7" w:rsidP="00C92B76">
      <w:pPr>
        <w:spacing w:line="276" w:lineRule="auto"/>
        <w:jc w:val="center"/>
        <w:rPr>
          <w:rFonts w:eastAsia="ヒラギノ明朝 Pro W3"/>
          <w:b/>
        </w:rPr>
      </w:pPr>
    </w:p>
    <w:p w:rsidR="00770D3C" w:rsidRPr="00B95EEC" w:rsidRDefault="00770D3C" w:rsidP="00C92B76">
      <w:pPr>
        <w:spacing w:line="276" w:lineRule="auto"/>
        <w:jc w:val="center"/>
        <w:rPr>
          <w:rFonts w:eastAsia="ヒラギノ明朝 Pro W3"/>
          <w:b/>
        </w:rPr>
      </w:pPr>
      <w:r w:rsidRPr="00B95EEC">
        <w:rPr>
          <w:rFonts w:eastAsia="ヒラギノ明朝 Pro W3"/>
          <w:b/>
        </w:rPr>
        <w:t>BİRİNCİ BÖLÜM</w:t>
      </w:r>
    </w:p>
    <w:p w:rsidR="00770D3C" w:rsidRPr="00B95EEC" w:rsidRDefault="00770D3C" w:rsidP="00C92B76">
      <w:pPr>
        <w:spacing w:line="276" w:lineRule="auto"/>
        <w:jc w:val="center"/>
        <w:rPr>
          <w:rFonts w:eastAsia="ヒラギノ明朝 Pro W3"/>
          <w:b/>
        </w:rPr>
      </w:pPr>
      <w:r w:rsidRPr="00B95EEC">
        <w:rPr>
          <w:rFonts w:eastAsia="ヒラギノ明朝 Pro W3"/>
          <w:b/>
        </w:rPr>
        <w:t>Amaç, Kapsam, Dayanak ve Tanımlar</w:t>
      </w:r>
    </w:p>
    <w:p w:rsidR="001245D1" w:rsidRPr="00B95EEC" w:rsidRDefault="001245D1" w:rsidP="00C92B76">
      <w:pPr>
        <w:tabs>
          <w:tab w:val="left" w:pos="566"/>
        </w:tabs>
        <w:spacing w:line="276" w:lineRule="auto"/>
        <w:jc w:val="both"/>
        <w:rPr>
          <w:rFonts w:eastAsia="ヒラギノ明朝 Pro W3"/>
          <w:b/>
        </w:rPr>
      </w:pPr>
      <w:r w:rsidRPr="00B95EEC">
        <w:rPr>
          <w:rFonts w:eastAsia="ヒラギノ明朝 Pro W3"/>
          <w:b/>
        </w:rPr>
        <w:t>Amaç</w:t>
      </w:r>
    </w:p>
    <w:p w:rsidR="001245D1" w:rsidRPr="00B95EEC" w:rsidRDefault="001245D1" w:rsidP="00C92B76">
      <w:pPr>
        <w:spacing w:line="276" w:lineRule="auto"/>
        <w:jc w:val="both"/>
        <w:rPr>
          <w:rFonts w:eastAsia="ヒラギノ明朝 Pro W3"/>
        </w:rPr>
      </w:pPr>
      <w:r w:rsidRPr="00B95EEC">
        <w:rPr>
          <w:rFonts w:eastAsia="ヒラギノ明朝 Pro W3"/>
          <w:b/>
        </w:rPr>
        <w:t>M</w:t>
      </w:r>
      <w:r w:rsidR="00B95EEC" w:rsidRPr="00B95EEC">
        <w:rPr>
          <w:rFonts w:eastAsia="ヒラギノ明朝 Pro W3"/>
          <w:b/>
        </w:rPr>
        <w:t>adde</w:t>
      </w:r>
      <w:r w:rsidRPr="00B95EEC">
        <w:rPr>
          <w:rFonts w:eastAsia="ヒラギノ明朝 Pro W3"/>
          <w:b/>
        </w:rPr>
        <w:t xml:space="preserve"> 1 – </w:t>
      </w:r>
      <w:r w:rsidRPr="00B95EEC">
        <w:rPr>
          <w:rFonts w:eastAsia="ヒラギノ明朝 Pro W3"/>
        </w:rPr>
        <w:t xml:space="preserve">(1) Bu Yönetmeliğin amacı, </w:t>
      </w:r>
      <w:r w:rsidR="00060E64">
        <w:rPr>
          <w:rFonts w:eastAsia="ヒラギノ明朝 Pro W3"/>
        </w:rPr>
        <w:t xml:space="preserve">Fide Üreticileri </w:t>
      </w:r>
      <w:r w:rsidRPr="00B95EEC">
        <w:rPr>
          <w:rFonts w:eastAsia="ヒラギノ明朝 Pro W3"/>
        </w:rPr>
        <w:t xml:space="preserve">Alt Birliğinin </w:t>
      </w:r>
      <w:r w:rsidRPr="00B95EEC">
        <w:rPr>
          <w:lang w:eastAsia="tr-TR"/>
        </w:rPr>
        <w:t>Genel Sekreteri, Genel Sekreter Yardımcılarının görevlerini ve bu görevlerin yerine getirilmesine dair usul ve esasları düzenlemek v</w:t>
      </w:r>
      <w:r w:rsidRPr="00B95EEC">
        <w:rPr>
          <w:rFonts w:eastAsia="ヒラギノ明朝 Pro W3"/>
        </w:rPr>
        <w:t xml:space="preserve">e personel plânlamasını, </w:t>
      </w:r>
      <w:r w:rsidR="00060E64">
        <w:rPr>
          <w:rFonts w:eastAsia="ヒラギノ明朝 Pro W3"/>
        </w:rPr>
        <w:t xml:space="preserve">Fide Üreticileri </w:t>
      </w:r>
      <w:r w:rsidRPr="00B95EEC">
        <w:rPr>
          <w:rFonts w:eastAsia="ヒラギノ明朝 Pro W3"/>
        </w:rPr>
        <w:t>Alt Birli</w:t>
      </w:r>
      <w:r w:rsidR="00060E64">
        <w:rPr>
          <w:rFonts w:eastAsia="ヒラギノ明朝 Pro W3"/>
        </w:rPr>
        <w:t>ğinde</w:t>
      </w:r>
      <w:r w:rsidRPr="00B95EEC">
        <w:rPr>
          <w:rFonts w:eastAsia="ヒラギノ明朝 Pro W3"/>
        </w:rPr>
        <w:t xml:space="preserve"> istihdam edilecek personelin niteliklerini, hizmet şartlarını, atanma ve yetiştirilmelerini, yükselmelerini, hak ve yükümlülüklerini, disiplin hükümleri ile diğer özlük işlerini düzenlemektir.</w:t>
      </w:r>
    </w:p>
    <w:p w:rsidR="001245D1" w:rsidRPr="00B95EEC" w:rsidRDefault="001245D1" w:rsidP="00C92B76">
      <w:pPr>
        <w:spacing w:line="276" w:lineRule="auto"/>
        <w:jc w:val="both"/>
        <w:rPr>
          <w:rFonts w:eastAsia="ヒラギノ明朝 Pro W3"/>
        </w:rPr>
      </w:pPr>
    </w:p>
    <w:p w:rsidR="001245D1" w:rsidRPr="00B95EEC" w:rsidRDefault="001245D1" w:rsidP="00C92B76">
      <w:pPr>
        <w:spacing w:line="276" w:lineRule="auto"/>
        <w:jc w:val="both"/>
        <w:rPr>
          <w:rFonts w:eastAsia="ヒラギノ明朝 Pro W3"/>
          <w:b/>
        </w:rPr>
      </w:pPr>
      <w:r w:rsidRPr="00B95EEC">
        <w:rPr>
          <w:rFonts w:eastAsia="ヒラギノ明朝 Pro W3"/>
          <w:b/>
        </w:rPr>
        <w:t>Kapsam</w:t>
      </w:r>
    </w:p>
    <w:p w:rsidR="001245D1" w:rsidRPr="00B95EEC" w:rsidRDefault="001245D1" w:rsidP="00C92B76">
      <w:pPr>
        <w:spacing w:line="276" w:lineRule="auto"/>
        <w:jc w:val="both"/>
        <w:rPr>
          <w:rFonts w:eastAsia="ヒラギノ明朝 Pro W3"/>
        </w:rPr>
      </w:pPr>
      <w:r w:rsidRPr="00B95EEC">
        <w:rPr>
          <w:rFonts w:eastAsia="ヒラギノ明朝 Pro W3"/>
          <w:b/>
        </w:rPr>
        <w:t>M</w:t>
      </w:r>
      <w:r w:rsidR="00B95EEC" w:rsidRPr="00B95EEC">
        <w:rPr>
          <w:rFonts w:eastAsia="ヒラギノ明朝 Pro W3"/>
          <w:b/>
        </w:rPr>
        <w:t>adde</w:t>
      </w:r>
      <w:r w:rsidRPr="00B95EEC">
        <w:rPr>
          <w:rFonts w:eastAsia="ヒラギノ明朝 Pro W3"/>
          <w:b/>
        </w:rPr>
        <w:t xml:space="preserve"> 2 – </w:t>
      </w:r>
      <w:r w:rsidRPr="00B95EEC">
        <w:rPr>
          <w:rFonts w:eastAsia="ヒラギノ明朝 Pro W3"/>
        </w:rPr>
        <w:t xml:space="preserve">(1) Bu Yönetmelik, </w:t>
      </w:r>
      <w:r w:rsidR="00116419">
        <w:rPr>
          <w:rFonts w:eastAsia="ヒラギノ明朝 Pro W3"/>
        </w:rPr>
        <w:t>Fide Üreticileri Alt Birliğinde istihdam edilen Genel Sekreter</w:t>
      </w:r>
      <w:r w:rsidR="00116419" w:rsidRPr="00B95EEC">
        <w:rPr>
          <w:rFonts w:eastAsia="ヒラギノ明朝 Pro W3"/>
        </w:rPr>
        <w:t>, Genel Sekreter Yardımcı</w:t>
      </w:r>
      <w:r w:rsidR="00116419">
        <w:rPr>
          <w:rFonts w:eastAsia="ヒラギノ明朝 Pro W3"/>
        </w:rPr>
        <w:t>ları</w:t>
      </w:r>
      <w:r w:rsidR="00116419" w:rsidRPr="00B95EEC">
        <w:rPr>
          <w:rFonts w:eastAsia="ヒラギノ明朝 Pro W3"/>
        </w:rPr>
        <w:t xml:space="preserve"> ve </w:t>
      </w:r>
      <w:r w:rsidR="00116419">
        <w:rPr>
          <w:rFonts w:eastAsia="ヒラギノ明朝 Pro W3"/>
        </w:rPr>
        <w:t xml:space="preserve">İletişim Uzmanından oluşan personeli </w:t>
      </w:r>
      <w:r w:rsidR="00116419" w:rsidRPr="00B95EEC">
        <w:rPr>
          <w:rFonts w:eastAsia="ヒラギノ明朝 Pro W3"/>
        </w:rPr>
        <w:t>kapsar.</w:t>
      </w:r>
    </w:p>
    <w:p w:rsidR="008C6FD7" w:rsidRPr="00B95EEC" w:rsidRDefault="008C6FD7" w:rsidP="00C92B76">
      <w:pPr>
        <w:tabs>
          <w:tab w:val="left" w:pos="566"/>
        </w:tabs>
        <w:spacing w:line="276" w:lineRule="auto"/>
        <w:jc w:val="both"/>
        <w:rPr>
          <w:rFonts w:eastAsia="ヒラギノ明朝 Pro W3"/>
          <w:b/>
        </w:rPr>
      </w:pPr>
    </w:p>
    <w:p w:rsidR="00770D3C" w:rsidRPr="00B95EEC" w:rsidRDefault="00770D3C" w:rsidP="00C92B76">
      <w:pPr>
        <w:tabs>
          <w:tab w:val="left" w:pos="566"/>
        </w:tabs>
        <w:spacing w:line="276" w:lineRule="auto"/>
        <w:jc w:val="both"/>
        <w:rPr>
          <w:rFonts w:eastAsia="ヒラギノ明朝 Pro W3"/>
          <w:b/>
        </w:rPr>
      </w:pPr>
      <w:r w:rsidRPr="00B95EEC">
        <w:rPr>
          <w:rFonts w:eastAsia="ヒラギノ明朝 Pro W3"/>
          <w:b/>
        </w:rPr>
        <w:t>Dayanak</w:t>
      </w:r>
    </w:p>
    <w:p w:rsidR="00770D3C" w:rsidRPr="00B95EEC" w:rsidRDefault="00DA23FD" w:rsidP="00C92B76">
      <w:pPr>
        <w:spacing w:line="276" w:lineRule="auto"/>
        <w:jc w:val="both"/>
      </w:pPr>
      <w:r w:rsidRPr="00B95EEC">
        <w:rPr>
          <w:b/>
          <w:bCs/>
          <w:lang w:eastAsia="tr-TR"/>
        </w:rPr>
        <w:t>Madde</w:t>
      </w:r>
      <w:r w:rsidRPr="00B95EEC">
        <w:rPr>
          <w:rFonts w:eastAsia="ヒラギノ明朝 Pro W3"/>
          <w:b/>
        </w:rPr>
        <w:t xml:space="preserve"> </w:t>
      </w:r>
      <w:r w:rsidR="001245D1" w:rsidRPr="00B95EEC">
        <w:rPr>
          <w:rFonts w:eastAsia="ヒラギノ明朝 Pro W3"/>
          <w:b/>
        </w:rPr>
        <w:t>3</w:t>
      </w:r>
      <w:r w:rsidR="00770D3C" w:rsidRPr="00B95EEC">
        <w:rPr>
          <w:rFonts w:eastAsia="ヒラギノ明朝 Pro W3"/>
          <w:b/>
        </w:rPr>
        <w:t xml:space="preserve"> –</w:t>
      </w:r>
      <w:r w:rsidR="00770D3C" w:rsidRPr="00B95EEC">
        <w:rPr>
          <w:rFonts w:eastAsia="ヒラギノ明朝 Pro W3"/>
        </w:rPr>
        <w:t xml:space="preserve"> (1) Bu Yönetmelik, </w:t>
      </w:r>
      <w:r w:rsidR="00770D3C" w:rsidRPr="00B95EEC">
        <w:t xml:space="preserve">8 Kasım 2006 tarih ve 26340 sayılı Resmi Gazetede yayımlanan 5553 sayılı Tohumculuk Kanununa ve Fide Üreticileri </w:t>
      </w:r>
      <w:r w:rsidR="00770D3C" w:rsidRPr="00B95EEC">
        <w:rPr>
          <w:rFonts w:eastAsia="ヒラギノ明朝 Pro W3"/>
        </w:rPr>
        <w:t xml:space="preserve">Alt Birliği Tüzüğüne </w:t>
      </w:r>
      <w:r w:rsidR="00770D3C" w:rsidRPr="00B95EEC">
        <w:t>dayanılarak hazırlanmıştır.</w:t>
      </w:r>
    </w:p>
    <w:p w:rsidR="008C6FD7" w:rsidRPr="00B95EEC" w:rsidRDefault="008C6FD7" w:rsidP="00C92B76">
      <w:pPr>
        <w:spacing w:line="276" w:lineRule="auto"/>
        <w:jc w:val="both"/>
        <w:rPr>
          <w:b/>
          <w:lang w:eastAsia="tr-TR"/>
        </w:rPr>
      </w:pPr>
    </w:p>
    <w:p w:rsidR="00770D3C" w:rsidRPr="00B95EEC" w:rsidRDefault="00770D3C" w:rsidP="00C92B76">
      <w:pPr>
        <w:spacing w:line="276" w:lineRule="auto"/>
        <w:jc w:val="both"/>
        <w:rPr>
          <w:b/>
          <w:lang w:eastAsia="tr-TR"/>
        </w:rPr>
      </w:pPr>
      <w:r w:rsidRPr="00B95EEC">
        <w:rPr>
          <w:b/>
          <w:lang w:eastAsia="tr-TR"/>
        </w:rPr>
        <w:t>Tanımlar</w:t>
      </w:r>
    </w:p>
    <w:p w:rsidR="00770D3C" w:rsidRPr="00B95EEC" w:rsidRDefault="00DA23FD" w:rsidP="00C92B76">
      <w:pPr>
        <w:spacing w:line="276" w:lineRule="auto"/>
        <w:jc w:val="both"/>
        <w:rPr>
          <w:lang w:eastAsia="tr-TR"/>
        </w:rPr>
      </w:pPr>
      <w:r w:rsidRPr="00B95EEC">
        <w:rPr>
          <w:b/>
          <w:bCs/>
          <w:lang w:eastAsia="tr-TR"/>
        </w:rPr>
        <w:t>Madde</w:t>
      </w:r>
      <w:r w:rsidRPr="00B95EEC">
        <w:rPr>
          <w:b/>
          <w:lang w:eastAsia="tr-TR"/>
        </w:rPr>
        <w:t xml:space="preserve"> </w:t>
      </w:r>
      <w:r w:rsidR="001245D1" w:rsidRPr="00B95EEC">
        <w:rPr>
          <w:b/>
          <w:lang w:eastAsia="tr-TR"/>
        </w:rPr>
        <w:t>4</w:t>
      </w:r>
      <w:r w:rsidR="00770D3C" w:rsidRPr="00B95EEC">
        <w:rPr>
          <w:b/>
          <w:lang w:eastAsia="tr-TR"/>
        </w:rPr>
        <w:t xml:space="preserve"> – </w:t>
      </w:r>
      <w:r w:rsidR="00770D3C" w:rsidRPr="00B95EEC">
        <w:rPr>
          <w:lang w:eastAsia="tr-TR"/>
        </w:rPr>
        <w:t>(1)</w:t>
      </w:r>
      <w:r w:rsidR="008C6FD7" w:rsidRPr="00B95EEC">
        <w:rPr>
          <w:lang w:eastAsia="tr-TR"/>
        </w:rPr>
        <w:t xml:space="preserve"> </w:t>
      </w:r>
      <w:r w:rsidR="00770D3C" w:rsidRPr="00B95EEC">
        <w:rPr>
          <w:lang w:eastAsia="tr-TR"/>
        </w:rPr>
        <w:t>Bu Yönetmeliğin uygulanmasında;</w:t>
      </w:r>
    </w:p>
    <w:p w:rsidR="00770D3C" w:rsidRPr="00B95EEC" w:rsidRDefault="00770D3C" w:rsidP="00C92B76">
      <w:pPr>
        <w:spacing w:line="276" w:lineRule="auto"/>
        <w:jc w:val="both"/>
        <w:rPr>
          <w:lang w:eastAsia="tr-TR"/>
        </w:rPr>
      </w:pPr>
      <w:r w:rsidRPr="00B95EEC">
        <w:rPr>
          <w:lang w:eastAsia="tr-TR"/>
        </w:rPr>
        <w:t>a) Alt Birlik:</w:t>
      </w:r>
      <w:r w:rsidR="008C6FD7" w:rsidRPr="00B95EEC">
        <w:rPr>
          <w:lang w:eastAsia="tr-TR"/>
        </w:rPr>
        <w:t xml:space="preserve"> </w:t>
      </w:r>
      <w:r w:rsidRPr="00B95EEC">
        <w:t>Fide Üreticileri Alt Birliğini (diğer maddelerde kısa adı olan FİDEBİRLİK olarak geçecektir)</w:t>
      </w:r>
      <w:r w:rsidRPr="00B95EEC">
        <w:rPr>
          <w:lang w:eastAsia="tr-TR"/>
        </w:rPr>
        <w:t>,</w:t>
      </w:r>
    </w:p>
    <w:p w:rsidR="00770D3C" w:rsidRPr="00B95EEC" w:rsidRDefault="004D18FA" w:rsidP="00C92B76">
      <w:pPr>
        <w:spacing w:line="276" w:lineRule="auto"/>
        <w:jc w:val="both"/>
        <w:rPr>
          <w:lang w:eastAsia="tr-TR"/>
        </w:rPr>
      </w:pPr>
      <w:r w:rsidRPr="00B95EEC">
        <w:rPr>
          <w:lang w:eastAsia="tr-TR"/>
        </w:rPr>
        <w:t>b) Genel Kurul: Fide Ü</w:t>
      </w:r>
      <w:r w:rsidR="00770D3C" w:rsidRPr="00B95EEC">
        <w:rPr>
          <w:lang w:eastAsia="tr-TR"/>
        </w:rPr>
        <w:t>reticileri Alt Birliği Genel Kurulunu,</w:t>
      </w:r>
    </w:p>
    <w:p w:rsidR="00770D3C" w:rsidRPr="00B95EEC" w:rsidRDefault="00770D3C" w:rsidP="00C92B76">
      <w:pPr>
        <w:spacing w:line="276" w:lineRule="auto"/>
        <w:jc w:val="both"/>
        <w:rPr>
          <w:lang w:eastAsia="tr-TR"/>
        </w:rPr>
      </w:pPr>
      <w:r w:rsidRPr="00B95EEC">
        <w:rPr>
          <w:lang w:eastAsia="tr-TR"/>
        </w:rPr>
        <w:t>c) Genel Sekreter: Fide Üreticileri Alt Birliği Genel Sekreterini,</w:t>
      </w:r>
    </w:p>
    <w:p w:rsidR="00060E64" w:rsidRDefault="00770D3C" w:rsidP="00C92B76">
      <w:pPr>
        <w:spacing w:line="276" w:lineRule="auto"/>
        <w:jc w:val="both"/>
        <w:rPr>
          <w:lang w:eastAsia="tr-TR"/>
        </w:rPr>
      </w:pPr>
      <w:r w:rsidRPr="00B95EEC">
        <w:rPr>
          <w:lang w:eastAsia="tr-TR"/>
        </w:rPr>
        <w:t xml:space="preserve">d) </w:t>
      </w:r>
      <w:r w:rsidR="00116419">
        <w:rPr>
          <w:lang w:eastAsia="tr-TR"/>
        </w:rPr>
        <w:t>Genel Sekreter Yardımcıları</w:t>
      </w:r>
      <w:r w:rsidR="00116419" w:rsidRPr="00B95EEC">
        <w:rPr>
          <w:lang w:eastAsia="tr-TR"/>
        </w:rPr>
        <w:t>: Fide Üreticileri Alt Birliği</w:t>
      </w:r>
      <w:r w:rsidR="00116419">
        <w:rPr>
          <w:lang w:eastAsia="tr-TR"/>
        </w:rPr>
        <w:t xml:space="preserve">nde istihdam edilecek </w:t>
      </w:r>
      <w:proofErr w:type="gramStart"/>
      <w:r w:rsidR="00116419">
        <w:rPr>
          <w:lang w:eastAsia="tr-TR"/>
        </w:rPr>
        <w:t>mali</w:t>
      </w:r>
      <w:proofErr w:type="gramEnd"/>
      <w:r w:rsidR="00116419">
        <w:rPr>
          <w:lang w:eastAsia="tr-TR"/>
        </w:rPr>
        <w:t xml:space="preserve"> ve teknik işlerden sorumlu </w:t>
      </w:r>
      <w:r w:rsidR="00116419" w:rsidRPr="00B95EEC">
        <w:rPr>
          <w:lang w:eastAsia="tr-TR"/>
        </w:rPr>
        <w:t>Genel Sekreter</w:t>
      </w:r>
      <w:r w:rsidR="00116419">
        <w:rPr>
          <w:lang w:eastAsia="tr-TR"/>
        </w:rPr>
        <w:t xml:space="preserve"> Yardımcılarını</w:t>
      </w:r>
      <w:r w:rsidR="00116419" w:rsidRPr="00B95EEC">
        <w:rPr>
          <w:lang w:eastAsia="tr-TR"/>
        </w:rPr>
        <w:t>,</w:t>
      </w:r>
    </w:p>
    <w:p w:rsidR="00116419" w:rsidRDefault="00116419" w:rsidP="00C92B76">
      <w:pPr>
        <w:spacing w:line="276" w:lineRule="auto"/>
        <w:jc w:val="both"/>
        <w:rPr>
          <w:lang w:eastAsia="tr-TR"/>
        </w:rPr>
      </w:pPr>
      <w:r>
        <w:rPr>
          <w:lang w:eastAsia="tr-TR"/>
        </w:rPr>
        <w:t>e) İleişim Uzmanı: Fide Üreticileri Alt Birliği’nde görev alacak halkla ilişkiler uzmanını,</w:t>
      </w:r>
    </w:p>
    <w:p w:rsidR="00770D3C" w:rsidRPr="00B95EEC" w:rsidRDefault="00770D3C" w:rsidP="00C92B76">
      <w:pPr>
        <w:spacing w:line="276" w:lineRule="auto"/>
        <w:jc w:val="both"/>
        <w:rPr>
          <w:lang w:eastAsia="tr-TR"/>
        </w:rPr>
      </w:pPr>
      <w:r w:rsidRPr="00B95EEC">
        <w:rPr>
          <w:lang w:eastAsia="tr-TR"/>
        </w:rPr>
        <w:t xml:space="preserve">f) İş Kanunu: </w:t>
      </w:r>
      <w:r w:rsidRPr="00B95EEC">
        <w:rPr>
          <w:rFonts w:eastAsia="ヒラギノ明朝 Pro W3"/>
        </w:rPr>
        <w:t xml:space="preserve">22/5/2003 tarihli ve </w:t>
      </w:r>
      <w:r w:rsidRPr="00B95EEC">
        <w:rPr>
          <w:lang w:eastAsia="tr-TR"/>
        </w:rPr>
        <w:t>4857 sayılı İş Kanununu</w:t>
      </w:r>
      <w:r w:rsidR="008C6FD7" w:rsidRPr="00B95EEC">
        <w:rPr>
          <w:lang w:eastAsia="tr-TR"/>
        </w:rPr>
        <w:t>,</w:t>
      </w:r>
    </w:p>
    <w:p w:rsidR="00770D3C" w:rsidRPr="00B95EEC" w:rsidRDefault="00770D3C" w:rsidP="00C92B76">
      <w:pPr>
        <w:spacing w:line="276" w:lineRule="auto"/>
        <w:jc w:val="both"/>
        <w:rPr>
          <w:lang w:eastAsia="tr-TR"/>
        </w:rPr>
      </w:pPr>
      <w:r w:rsidRPr="00B95EEC">
        <w:rPr>
          <w:lang w:eastAsia="tr-TR"/>
        </w:rPr>
        <w:t>g) Kanun: 08/11/2006 tarih ve 26340 sayılı Resmi Gazetede yayınlanan 5553 sayılı Tohumculuk Kanununu,</w:t>
      </w:r>
    </w:p>
    <w:p w:rsidR="00770D3C" w:rsidRPr="00B95EEC" w:rsidRDefault="00770D3C" w:rsidP="00C92B76">
      <w:pPr>
        <w:spacing w:line="276" w:lineRule="auto"/>
        <w:jc w:val="both"/>
        <w:rPr>
          <w:lang w:eastAsia="tr-TR"/>
        </w:rPr>
      </w:pPr>
      <w:r w:rsidRPr="00B95EEC">
        <w:rPr>
          <w:lang w:eastAsia="tr-TR"/>
        </w:rPr>
        <w:t>h) Sosyal Sigortalar Kanunu:</w:t>
      </w:r>
      <w:r w:rsidRPr="00B95EEC">
        <w:rPr>
          <w:rFonts w:eastAsia="ヒラギノ明朝 Pro W3"/>
        </w:rPr>
        <w:t xml:space="preserve"> 5510 sayılı Sosyal Sigortalar ve Genel Sağlık Sigortası Kanunu</w:t>
      </w:r>
      <w:r w:rsidR="004D18FA" w:rsidRPr="00B95EEC">
        <w:rPr>
          <w:rFonts w:eastAsia="ヒラギノ明朝 Pro W3"/>
        </w:rPr>
        <w:t>nu,</w:t>
      </w:r>
    </w:p>
    <w:p w:rsidR="00770D3C" w:rsidRPr="00B95EEC" w:rsidRDefault="00770D3C" w:rsidP="00C92B76">
      <w:pPr>
        <w:spacing w:line="276" w:lineRule="auto"/>
        <w:jc w:val="both"/>
        <w:rPr>
          <w:lang w:eastAsia="tr-TR"/>
        </w:rPr>
      </w:pPr>
      <w:r w:rsidRPr="00B95EEC">
        <w:rPr>
          <w:lang w:eastAsia="tr-TR"/>
        </w:rPr>
        <w:t>ı) Tüzük:</w:t>
      </w:r>
      <w:r w:rsidR="008C6FD7" w:rsidRPr="00B95EEC">
        <w:rPr>
          <w:lang w:eastAsia="tr-TR"/>
        </w:rPr>
        <w:t xml:space="preserve"> </w:t>
      </w:r>
      <w:r w:rsidRPr="00B95EEC">
        <w:t>Fide Üreticileri Alt Birliği Tüzüğünü,</w:t>
      </w:r>
    </w:p>
    <w:p w:rsidR="00770D3C" w:rsidRPr="00B95EEC" w:rsidRDefault="00770D3C" w:rsidP="00C92B76">
      <w:pPr>
        <w:spacing w:line="276" w:lineRule="auto"/>
        <w:jc w:val="both"/>
      </w:pPr>
      <w:r w:rsidRPr="00B95EEC">
        <w:t>i) Yönetim Kurulu:</w:t>
      </w:r>
      <w:r w:rsidR="008C6FD7" w:rsidRPr="00B95EEC">
        <w:t xml:space="preserve"> </w:t>
      </w:r>
      <w:r w:rsidRPr="00B95EEC">
        <w:t>Fide Üreticile</w:t>
      </w:r>
      <w:r w:rsidR="00C60AC0">
        <w:t>ri Alt Birliği Yönetim Kurulunu</w:t>
      </w:r>
      <w:r w:rsidR="008C6FD7" w:rsidRPr="00B95EEC">
        <w:t xml:space="preserve"> </w:t>
      </w:r>
      <w:r w:rsidR="00FC3813">
        <w:rPr>
          <w:lang w:eastAsia="tr-TR"/>
        </w:rPr>
        <w:t>if</w:t>
      </w:r>
      <w:r w:rsidR="00C60AC0">
        <w:rPr>
          <w:lang w:eastAsia="tr-TR"/>
        </w:rPr>
        <w:t xml:space="preserve">ade </w:t>
      </w:r>
      <w:proofErr w:type="gramStart"/>
      <w:r w:rsidRPr="00B95EEC">
        <w:rPr>
          <w:lang w:eastAsia="tr-TR"/>
        </w:rPr>
        <w:t>eder</w:t>
      </w:r>
      <w:proofErr w:type="gramEnd"/>
      <w:r w:rsidRPr="00B95EEC">
        <w:rPr>
          <w:lang w:eastAsia="tr-TR"/>
        </w:rPr>
        <w:t>.</w:t>
      </w:r>
    </w:p>
    <w:p w:rsidR="008C6FD7" w:rsidRPr="00B95EEC" w:rsidRDefault="008C6FD7" w:rsidP="00C92B76">
      <w:pPr>
        <w:spacing w:line="276" w:lineRule="auto"/>
        <w:jc w:val="both"/>
        <w:rPr>
          <w:rFonts w:eastAsia="ヒラギノ明朝 Pro W3"/>
          <w:b/>
        </w:rPr>
      </w:pPr>
    </w:p>
    <w:p w:rsidR="00127FB1" w:rsidRPr="00B95EEC" w:rsidRDefault="00127FB1" w:rsidP="00C92B76">
      <w:pPr>
        <w:spacing w:line="276" w:lineRule="auto"/>
        <w:jc w:val="center"/>
        <w:rPr>
          <w:rFonts w:eastAsia="ヒラギノ明朝 Pro W3"/>
          <w:b/>
        </w:rPr>
      </w:pPr>
      <w:r w:rsidRPr="00B95EEC">
        <w:rPr>
          <w:rFonts w:eastAsia="ヒラギノ明朝 Pro W3"/>
          <w:b/>
        </w:rPr>
        <w:t>İKİNCİ BÖLÜM</w:t>
      </w:r>
    </w:p>
    <w:p w:rsidR="00127FB1" w:rsidRDefault="00127FB1" w:rsidP="00C92B76">
      <w:pPr>
        <w:spacing w:line="276" w:lineRule="auto"/>
        <w:jc w:val="center"/>
        <w:rPr>
          <w:rFonts w:eastAsia="ヒラギノ明朝 Pro W3"/>
          <w:b/>
        </w:rPr>
      </w:pPr>
      <w:r w:rsidRPr="00B95EEC">
        <w:rPr>
          <w:rFonts w:eastAsia="ヒラギノ明朝 Pro W3"/>
          <w:b/>
        </w:rPr>
        <w:t>FİDEBİRLİK Personelinin Statüsü ve İşe Alma Şartları</w:t>
      </w:r>
    </w:p>
    <w:p w:rsidR="00127FB1" w:rsidRPr="00B95EEC" w:rsidRDefault="00127FB1" w:rsidP="00C92B76">
      <w:pPr>
        <w:tabs>
          <w:tab w:val="left" w:pos="566"/>
        </w:tabs>
        <w:spacing w:line="276" w:lineRule="auto"/>
        <w:jc w:val="both"/>
        <w:rPr>
          <w:rFonts w:eastAsia="ヒラギノ明朝 Pro W3"/>
          <w:b/>
        </w:rPr>
      </w:pPr>
      <w:r w:rsidRPr="00B95EEC">
        <w:rPr>
          <w:rFonts w:eastAsia="ヒラギノ明朝 Pro W3"/>
          <w:b/>
        </w:rPr>
        <w:t xml:space="preserve">FİDEBİRLİK </w:t>
      </w:r>
      <w:r w:rsidR="001D7B41" w:rsidRPr="00B95EEC">
        <w:rPr>
          <w:rFonts w:eastAsia="ヒラギノ明朝 Pro W3"/>
          <w:b/>
        </w:rPr>
        <w:t>personelinin s</w:t>
      </w:r>
      <w:r w:rsidR="008C6FD7" w:rsidRPr="00B95EEC">
        <w:rPr>
          <w:rFonts w:eastAsia="ヒラギノ明朝 Pro W3"/>
          <w:b/>
        </w:rPr>
        <w:t>tatüsü</w:t>
      </w:r>
    </w:p>
    <w:p w:rsidR="00127FB1" w:rsidRPr="00B95EEC" w:rsidRDefault="00DA23FD" w:rsidP="00C92B76">
      <w:pPr>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5</w:t>
      </w:r>
      <w:r w:rsidR="00127FB1" w:rsidRPr="00B95EEC">
        <w:rPr>
          <w:rFonts w:eastAsia="ヒラギノ明朝 Pro W3"/>
          <w:b/>
        </w:rPr>
        <w:t xml:space="preserve"> –</w:t>
      </w:r>
      <w:r w:rsidR="00127FB1" w:rsidRPr="00B95EEC">
        <w:rPr>
          <w:rFonts w:eastAsia="ヒラギノ明朝 Pro W3"/>
        </w:rPr>
        <w:t xml:space="preserve"> (1) FİDEBİRLİK personeli, İş Kanunu hükümlerine göre istihdam edilir. Personelin sosyal güvenlik ile ilgili hakları 5510 sayılı Sosyal Sigortalar ve Genel Sağlık Sigortası Kanununa tâbidir.</w:t>
      </w:r>
    </w:p>
    <w:p w:rsidR="00060E64" w:rsidRDefault="00060E64" w:rsidP="00C92B76">
      <w:pPr>
        <w:tabs>
          <w:tab w:val="left" w:pos="566"/>
        </w:tabs>
        <w:spacing w:line="276" w:lineRule="auto"/>
        <w:jc w:val="both"/>
        <w:rPr>
          <w:rFonts w:eastAsia="ヒラギノ明朝 Pro W3"/>
          <w:b/>
        </w:rPr>
      </w:pPr>
    </w:p>
    <w:p w:rsidR="00127FB1" w:rsidRPr="00B95EEC" w:rsidRDefault="00127FB1" w:rsidP="00C92B76">
      <w:pPr>
        <w:tabs>
          <w:tab w:val="left" w:pos="566"/>
        </w:tabs>
        <w:spacing w:line="276" w:lineRule="auto"/>
        <w:jc w:val="both"/>
        <w:rPr>
          <w:rFonts w:eastAsia="ヒラギノ明朝 Pro W3"/>
          <w:b/>
        </w:rPr>
      </w:pPr>
      <w:r w:rsidRPr="00B95EEC">
        <w:rPr>
          <w:rFonts w:eastAsia="ヒラギノ明朝 Pro W3"/>
          <w:b/>
        </w:rPr>
        <w:lastRenderedPageBreak/>
        <w:t xml:space="preserve">Personel </w:t>
      </w:r>
      <w:r w:rsidR="001D7B41" w:rsidRPr="00B95EEC">
        <w:rPr>
          <w:rFonts w:eastAsia="ヒラギノ明朝 Pro W3"/>
          <w:b/>
        </w:rPr>
        <w:t>i</w:t>
      </w:r>
      <w:r w:rsidR="008C6FD7" w:rsidRPr="00B95EEC">
        <w:rPr>
          <w:rFonts w:eastAsia="ヒラギノ明朝 Pro W3"/>
          <w:b/>
        </w:rPr>
        <w:t xml:space="preserve">htiyacının </w:t>
      </w:r>
      <w:r w:rsidR="001D7B41" w:rsidRPr="00B95EEC">
        <w:rPr>
          <w:rFonts w:eastAsia="ヒラギノ明朝 Pro W3"/>
          <w:b/>
        </w:rPr>
        <w:t>p</w:t>
      </w:r>
      <w:r w:rsidR="008C6FD7" w:rsidRPr="00B95EEC">
        <w:rPr>
          <w:rFonts w:eastAsia="ヒラギノ明朝 Pro W3"/>
          <w:b/>
        </w:rPr>
        <w:t>lânlanması</w:t>
      </w:r>
    </w:p>
    <w:p w:rsidR="00127FB1"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6</w:t>
      </w:r>
      <w:r w:rsidR="00127FB1" w:rsidRPr="00B95EEC">
        <w:rPr>
          <w:rFonts w:eastAsia="ヒラギノ明朝 Pro W3"/>
          <w:b/>
        </w:rPr>
        <w:t xml:space="preserve"> –</w:t>
      </w:r>
      <w:r w:rsidR="004D18FA" w:rsidRPr="00B95EEC">
        <w:rPr>
          <w:rFonts w:eastAsia="ヒラギノ明朝 Pro W3"/>
          <w:b/>
        </w:rPr>
        <w:t xml:space="preserve"> </w:t>
      </w:r>
      <w:r w:rsidR="00127FB1" w:rsidRPr="00B95EEC">
        <w:rPr>
          <w:rFonts w:eastAsia="ヒラギノ明朝 Pro W3"/>
        </w:rPr>
        <w:t>(1) Personel alımına esas ol</w:t>
      </w:r>
      <w:r w:rsidR="00116419">
        <w:rPr>
          <w:rFonts w:eastAsia="ヒラギノ明朝 Pro W3"/>
        </w:rPr>
        <w:t>mak üzere; Genel Sekreter tarafı</w:t>
      </w:r>
      <w:r w:rsidR="00127FB1" w:rsidRPr="00B95EEC">
        <w:rPr>
          <w:rFonts w:eastAsia="ヒラギノ明朝 Pro W3"/>
        </w:rPr>
        <w:t xml:space="preserve">ndan, bir sonraki olağan Genel Kurula </w:t>
      </w:r>
      <w:proofErr w:type="gramStart"/>
      <w:r w:rsidR="00127FB1" w:rsidRPr="00B95EEC">
        <w:rPr>
          <w:rFonts w:eastAsia="ヒラギノ明朝 Pro W3"/>
        </w:rPr>
        <w:t>kadar</w:t>
      </w:r>
      <w:proofErr w:type="gramEnd"/>
      <w:r w:rsidR="00127FB1" w:rsidRPr="00B95EEC">
        <w:rPr>
          <w:rFonts w:eastAsia="ヒラギノ明朝 Pro W3"/>
        </w:rPr>
        <w:t xml:space="preserve"> ihtiyaç duyulacak insan gücüne ilişkin nitelik ve sayı</w:t>
      </w:r>
      <w:r w:rsidR="00012FC1">
        <w:rPr>
          <w:rFonts w:eastAsia="ヒラギノ明朝 Pro W3"/>
        </w:rPr>
        <w:t xml:space="preserve"> bakımından tahminler yapılarak </w:t>
      </w:r>
      <w:r w:rsidR="00C60AC0" w:rsidRPr="00012FC1">
        <w:rPr>
          <w:rFonts w:eastAsia="ヒラギノ明朝 Pro W3"/>
        </w:rPr>
        <w:t xml:space="preserve">bir kadro </w:t>
      </w:r>
      <w:r w:rsidR="004D18FA" w:rsidRPr="00B95EEC">
        <w:rPr>
          <w:rFonts w:eastAsia="ヒラギノ明朝 Pro W3"/>
        </w:rPr>
        <w:t>oluşturulur. Yönetim Kurulu o</w:t>
      </w:r>
      <w:r w:rsidR="00127FB1" w:rsidRPr="00B95EEC">
        <w:rPr>
          <w:rFonts w:eastAsia="ヒラギノ明朝 Pro W3"/>
        </w:rPr>
        <w:t xml:space="preserve">nayı ile son şekli verilen personel kadro cetveli, Genel Kurulun </w:t>
      </w:r>
      <w:r w:rsidR="004D18FA" w:rsidRPr="00B95EEC">
        <w:rPr>
          <w:rFonts w:eastAsia="ヒラギノ明朝 Pro W3"/>
        </w:rPr>
        <w:t>onayı ile yürürlüğe girer. Organizasyon</w:t>
      </w:r>
      <w:r w:rsidR="00127FB1" w:rsidRPr="00B95EEC">
        <w:rPr>
          <w:rFonts w:eastAsia="ヒラギノ明朝 Pro W3"/>
        </w:rPr>
        <w:t xml:space="preserve"> şemasına uygun personel alımında Yönetim Kurulu yetkilidir.</w:t>
      </w:r>
      <w:r w:rsidR="00776C5F">
        <w:rPr>
          <w:rFonts w:eastAsia="ヒラギノ明朝 Pro W3"/>
        </w:rPr>
        <w:t xml:space="preserve"> </w:t>
      </w:r>
    </w:p>
    <w:p w:rsidR="00127FB1" w:rsidRPr="00B95EEC" w:rsidRDefault="00127FB1" w:rsidP="00C92B76">
      <w:pPr>
        <w:spacing w:line="276" w:lineRule="auto"/>
        <w:jc w:val="both"/>
      </w:pPr>
    </w:p>
    <w:p w:rsidR="00127FB1" w:rsidRPr="00B95EEC" w:rsidRDefault="008C6FD7" w:rsidP="00C92B76">
      <w:pPr>
        <w:tabs>
          <w:tab w:val="left" w:pos="566"/>
        </w:tabs>
        <w:spacing w:line="276" w:lineRule="auto"/>
        <w:jc w:val="both"/>
        <w:rPr>
          <w:rFonts w:eastAsia="ヒラギノ明朝 Pro W3"/>
          <w:b/>
        </w:rPr>
      </w:pPr>
      <w:r w:rsidRPr="00B95EEC">
        <w:rPr>
          <w:rFonts w:eastAsia="ヒラギノ明朝 Pro W3"/>
          <w:b/>
        </w:rPr>
        <w:t xml:space="preserve">İşe </w:t>
      </w:r>
      <w:proofErr w:type="gramStart"/>
      <w:r w:rsidR="001D7B41" w:rsidRPr="00B95EEC">
        <w:rPr>
          <w:rFonts w:eastAsia="ヒラギノ明朝 Pro W3"/>
          <w:b/>
        </w:rPr>
        <w:t>a</w:t>
      </w:r>
      <w:r w:rsidRPr="00B95EEC">
        <w:rPr>
          <w:rFonts w:eastAsia="ヒラギノ明朝 Pro W3"/>
          <w:b/>
        </w:rPr>
        <w:t>lma</w:t>
      </w:r>
      <w:proofErr w:type="gramEnd"/>
      <w:r w:rsidRPr="00B95EEC">
        <w:rPr>
          <w:rFonts w:eastAsia="ヒラギノ明朝 Pro W3"/>
          <w:b/>
        </w:rPr>
        <w:t xml:space="preserve"> </w:t>
      </w:r>
      <w:r w:rsidR="001D7B41" w:rsidRPr="00B95EEC">
        <w:rPr>
          <w:rFonts w:eastAsia="ヒラギノ明朝 Pro W3"/>
          <w:b/>
        </w:rPr>
        <w:t>g</w:t>
      </w:r>
      <w:r w:rsidRPr="00B95EEC">
        <w:rPr>
          <w:rFonts w:eastAsia="ヒラギノ明朝 Pro W3"/>
          <w:b/>
        </w:rPr>
        <w:t xml:space="preserve">enel </w:t>
      </w:r>
      <w:r w:rsidR="001D7B41" w:rsidRPr="00B95EEC">
        <w:rPr>
          <w:rFonts w:eastAsia="ヒラギノ明朝 Pro W3"/>
          <w:b/>
        </w:rPr>
        <w:t>ş</w:t>
      </w:r>
      <w:r w:rsidRPr="00B95EEC">
        <w:rPr>
          <w:rFonts w:eastAsia="ヒラギノ明朝 Pro W3"/>
          <w:b/>
        </w:rPr>
        <w:t>artları</w:t>
      </w:r>
    </w:p>
    <w:p w:rsidR="00127FB1"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7</w:t>
      </w:r>
      <w:r w:rsidR="00127FB1" w:rsidRPr="00B95EEC">
        <w:rPr>
          <w:rFonts w:eastAsia="ヒラギノ明朝 Pro W3"/>
          <w:b/>
        </w:rPr>
        <w:t xml:space="preserve"> –</w:t>
      </w:r>
      <w:r w:rsidR="00127FB1" w:rsidRPr="00B95EEC">
        <w:rPr>
          <w:rFonts w:eastAsia="ヒラギノ明朝 Pro W3"/>
        </w:rPr>
        <w:t xml:space="preserve"> (1) FİDEBİRLİK</w:t>
      </w:r>
      <w:r w:rsidR="008C6FD7" w:rsidRPr="00B95EEC">
        <w:rPr>
          <w:rFonts w:eastAsia="ヒラギノ明朝 Pro W3"/>
        </w:rPr>
        <w:t>’d</w:t>
      </w:r>
      <w:r w:rsidR="00127FB1" w:rsidRPr="00B95EEC">
        <w:rPr>
          <w:rFonts w:eastAsia="ヒラギノ明朝 Pro W3"/>
        </w:rPr>
        <w:t>e çalıştırılacak personelde aranan genel şartlar şunlardır:</w:t>
      </w:r>
    </w:p>
    <w:p w:rsidR="00127FB1" w:rsidRPr="00B95EEC" w:rsidRDefault="00060E64" w:rsidP="00C92B76">
      <w:pPr>
        <w:tabs>
          <w:tab w:val="left" w:pos="566"/>
        </w:tabs>
        <w:spacing w:line="276" w:lineRule="auto"/>
        <w:jc w:val="both"/>
        <w:rPr>
          <w:rFonts w:eastAsia="ヒラギノ明朝 Pro W3"/>
        </w:rPr>
      </w:pPr>
      <w:r>
        <w:rPr>
          <w:rFonts w:eastAsia="ヒラギノ明朝 Pro W3"/>
        </w:rPr>
        <w:t>a) Türk vatandaşı olmak,</w:t>
      </w:r>
    </w:p>
    <w:p w:rsidR="00127FB1" w:rsidRPr="00B95EEC" w:rsidRDefault="00127FB1" w:rsidP="00C92B76">
      <w:pPr>
        <w:tabs>
          <w:tab w:val="left" w:pos="566"/>
        </w:tabs>
        <w:spacing w:line="276" w:lineRule="auto"/>
        <w:jc w:val="both"/>
        <w:rPr>
          <w:rFonts w:eastAsia="ヒラギノ明朝 Pro W3"/>
        </w:rPr>
      </w:pPr>
      <w:r w:rsidRPr="00B95EEC">
        <w:rPr>
          <w:rFonts w:eastAsia="ヒラギノ明朝 Pro W3"/>
        </w:rPr>
        <w:t>b) Kam</w:t>
      </w:r>
      <w:r w:rsidR="00060E64">
        <w:rPr>
          <w:rFonts w:eastAsia="ヒラギノ明朝 Pro W3"/>
        </w:rPr>
        <w:t>u haklarından mahrum bulunmamak,</w:t>
      </w:r>
    </w:p>
    <w:p w:rsidR="00127FB1" w:rsidRPr="00B95EEC" w:rsidRDefault="005D3EB9" w:rsidP="00C92B76">
      <w:pPr>
        <w:tabs>
          <w:tab w:val="left" w:pos="566"/>
        </w:tabs>
        <w:spacing w:line="276" w:lineRule="auto"/>
        <w:jc w:val="both"/>
        <w:rPr>
          <w:rFonts w:eastAsia="ヒラギノ明朝 Pro W3"/>
        </w:rPr>
      </w:pPr>
      <w:r>
        <w:rPr>
          <w:rFonts w:eastAsia="ヒラギノ明朝 Pro W3"/>
        </w:rPr>
        <w:t xml:space="preserve">c) </w:t>
      </w:r>
      <w:r w:rsidR="00060E64" w:rsidRPr="001B0D2A">
        <w:t>Taksirli suçlar hariç olmak üzere ağır hapis veya iki yıldan fazla hapis cezasıyla cezalandırılmamış olmak yahut affa uğramış veya tecil edilmiş olsalar bile basit ve nitelikli zimmet, irtikâp, rüşvet, hırsızlık, dolandırıcılık, evrakta sahtekarlık, inancı kötüye kullanma, yalan yere tanıklık, kaçakçılık, hileli iflas, görevi kötüye kullanma, resmî ihale ve alım satımlara fesat karıştırma, kara para aklama, Devlet sırlarını açığa vurma, terör, vergi kaçakçılığına iştirak suçlarından dolayı hüküm giymemiş olmak,</w:t>
      </w:r>
    </w:p>
    <w:p w:rsidR="00127FB1" w:rsidRPr="00B95EEC" w:rsidRDefault="00127FB1" w:rsidP="00C92B76">
      <w:pPr>
        <w:tabs>
          <w:tab w:val="left" w:pos="566"/>
        </w:tabs>
        <w:spacing w:line="276" w:lineRule="auto"/>
        <w:jc w:val="both"/>
        <w:rPr>
          <w:rFonts w:eastAsia="ヒラギノ明朝 Pro W3"/>
        </w:rPr>
      </w:pPr>
      <w:r w:rsidRPr="00B95EEC">
        <w:rPr>
          <w:rFonts w:eastAsia="ヒラギノ明朝 Pro W3"/>
        </w:rPr>
        <w:t>ç) 18 yaşını bitirmiş bulunmak, askerliğini yapmış olmak veya</w:t>
      </w:r>
      <w:r w:rsidR="00060E64">
        <w:rPr>
          <w:rFonts w:eastAsia="ヒラギノ明朝 Pro W3"/>
        </w:rPr>
        <w:t xml:space="preserve"> askerlikle ilişkisi bulunmamak,</w:t>
      </w:r>
    </w:p>
    <w:p w:rsidR="00127FB1" w:rsidRPr="00B95EEC" w:rsidRDefault="00127FB1" w:rsidP="00C92B76">
      <w:pPr>
        <w:tabs>
          <w:tab w:val="left" w:pos="566"/>
        </w:tabs>
        <w:spacing w:line="276" w:lineRule="auto"/>
        <w:jc w:val="both"/>
        <w:rPr>
          <w:rFonts w:eastAsia="ヒラギノ明朝 Pro W3"/>
        </w:rPr>
      </w:pPr>
      <w:r w:rsidRPr="00B95EEC">
        <w:rPr>
          <w:rFonts w:eastAsia="ヒラギノ明朝 Pro W3"/>
        </w:rPr>
        <w:t>d) Görevin gerektirdiği nitelikler ile temsil yeteneğini haiz olmak.</w:t>
      </w:r>
    </w:p>
    <w:p w:rsidR="00127FB1" w:rsidRPr="00B95EEC" w:rsidRDefault="00127FB1" w:rsidP="00C92B76">
      <w:pPr>
        <w:spacing w:line="276" w:lineRule="auto"/>
        <w:jc w:val="both"/>
        <w:rPr>
          <w:rFonts w:eastAsia="ヒラギノ明朝 Pro W3"/>
        </w:rPr>
      </w:pPr>
      <w:r w:rsidRPr="00B95EEC">
        <w:rPr>
          <w:rFonts w:eastAsia="ヒラギノ明朝 Pro W3"/>
        </w:rPr>
        <w:t>e) Öğrenim derecesi, eğitim, tecrübe, yaş haddi ve hizmet görecekleri pozisyonların iş özelliklerinin gerektirdiği özel şartları taşımak.</w:t>
      </w:r>
    </w:p>
    <w:p w:rsidR="008C6FD7" w:rsidRPr="00B95EEC" w:rsidRDefault="008C6FD7" w:rsidP="00C92B76">
      <w:pPr>
        <w:tabs>
          <w:tab w:val="left" w:pos="566"/>
        </w:tabs>
        <w:spacing w:line="276" w:lineRule="auto"/>
        <w:jc w:val="both"/>
        <w:rPr>
          <w:rFonts w:eastAsia="ヒラギノ明朝 Pro W3"/>
          <w:b/>
        </w:rPr>
      </w:pPr>
    </w:p>
    <w:p w:rsidR="00115630" w:rsidRPr="00B95EEC" w:rsidRDefault="00115630" w:rsidP="00C92B76">
      <w:pPr>
        <w:tabs>
          <w:tab w:val="left" w:pos="566"/>
        </w:tabs>
        <w:spacing w:line="276" w:lineRule="auto"/>
        <w:jc w:val="both"/>
        <w:rPr>
          <w:rFonts w:eastAsia="ヒラギノ明朝 Pro W3"/>
          <w:b/>
        </w:rPr>
      </w:pPr>
      <w:r w:rsidRPr="00B95EEC">
        <w:rPr>
          <w:rFonts w:eastAsia="ヒラギノ明朝 Pro W3"/>
          <w:b/>
        </w:rPr>
        <w:t xml:space="preserve">İşe </w:t>
      </w:r>
      <w:r w:rsidR="001D7B41" w:rsidRPr="00B95EEC">
        <w:rPr>
          <w:rFonts w:eastAsia="ヒラギノ明朝 Pro W3"/>
          <w:b/>
        </w:rPr>
        <w:t>a</w:t>
      </w:r>
      <w:r w:rsidR="008C6FD7" w:rsidRPr="00B95EEC">
        <w:rPr>
          <w:rFonts w:eastAsia="ヒラギノ明朝 Pro W3"/>
          <w:b/>
        </w:rPr>
        <w:t xml:space="preserve">lmada </w:t>
      </w:r>
      <w:r w:rsidR="001D7B41" w:rsidRPr="00B95EEC">
        <w:rPr>
          <w:rFonts w:eastAsia="ヒラギノ明朝 Pro W3"/>
          <w:b/>
        </w:rPr>
        <w:t>ö</w:t>
      </w:r>
      <w:r w:rsidR="008C6FD7" w:rsidRPr="00B95EEC">
        <w:rPr>
          <w:rFonts w:eastAsia="ヒラギノ明朝 Pro W3"/>
          <w:b/>
        </w:rPr>
        <w:t xml:space="preserve">zel </w:t>
      </w:r>
      <w:r w:rsidR="001D7B41" w:rsidRPr="00B95EEC">
        <w:rPr>
          <w:rFonts w:eastAsia="ヒラギノ明朝 Pro W3"/>
          <w:b/>
        </w:rPr>
        <w:t>ş</w:t>
      </w:r>
      <w:r w:rsidR="008C6FD7" w:rsidRPr="00B95EEC">
        <w:rPr>
          <w:rFonts w:eastAsia="ヒラギノ明朝 Pro W3"/>
          <w:b/>
        </w:rPr>
        <w:t>artlar</w:t>
      </w:r>
    </w:p>
    <w:p w:rsidR="00115630"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8</w:t>
      </w:r>
      <w:r w:rsidR="00115630" w:rsidRPr="00B95EEC">
        <w:rPr>
          <w:rFonts w:eastAsia="ヒラギノ明朝 Pro W3"/>
          <w:b/>
        </w:rPr>
        <w:t xml:space="preserve"> –</w:t>
      </w:r>
      <w:r w:rsidR="00115630" w:rsidRPr="00B95EEC">
        <w:rPr>
          <w:rFonts w:eastAsia="ヒラギノ明朝 Pro W3"/>
        </w:rPr>
        <w:t xml:space="preserve"> (1) FİDEBİRLİK</w:t>
      </w:r>
      <w:r w:rsidR="008C6FD7" w:rsidRPr="00B95EEC">
        <w:rPr>
          <w:rFonts w:eastAsia="ヒラギノ明朝 Pro W3"/>
        </w:rPr>
        <w:t>’d</w:t>
      </w:r>
      <w:r w:rsidR="00115630" w:rsidRPr="00B95EEC">
        <w:rPr>
          <w:rFonts w:eastAsia="ヒラギノ明朝 Pro W3"/>
        </w:rPr>
        <w:t>e çalıştırılacak p</w:t>
      </w:r>
      <w:r w:rsidR="009E6B88" w:rsidRPr="00B95EEC">
        <w:rPr>
          <w:rFonts w:eastAsia="ヒラギノ明朝 Pro W3"/>
        </w:rPr>
        <w:t>ersonelde aranacak özel şartlar aşağıda belirtilmiştir.</w:t>
      </w:r>
      <w:r w:rsidR="00115630" w:rsidRPr="00B95EEC">
        <w:rPr>
          <w:rFonts w:eastAsia="ヒラギノ明朝 Pro W3"/>
        </w:rPr>
        <w:t xml:space="preserve"> </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 xml:space="preserve">a) </w:t>
      </w:r>
      <w:r w:rsidRPr="00B95EEC">
        <w:rPr>
          <w:rFonts w:eastAsia="ヒラギノ明朝 Pro W3"/>
          <w:b/>
          <w:u w:val="single"/>
        </w:rPr>
        <w:t>Genel Sekreter</w:t>
      </w:r>
      <w:r w:rsidRPr="00B95EEC">
        <w:rPr>
          <w:rFonts w:eastAsia="ヒラギノ明朝 Pro W3"/>
        </w:rPr>
        <w:t xml:space="preserve"> olarak atanabilmek için;</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I</w:t>
      </w:r>
      <w:r w:rsidRPr="00012FC1">
        <w:rPr>
          <w:rFonts w:eastAsia="ヒラギノ明朝 Pro W3"/>
        </w:rPr>
        <w:t xml:space="preserve">) </w:t>
      </w:r>
      <w:r w:rsidRPr="00012FC1">
        <w:rPr>
          <w:lang w:eastAsia="tr-TR"/>
        </w:rPr>
        <w:t>Tercihen Ziraat Fakültelerinin bitkisel üretim ile ilgili eğitim veren bölümlerinden birinden lisans düzeyinde mezun olmak,</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 xml:space="preserve">II) </w:t>
      </w:r>
      <w:r w:rsidRPr="00012FC1">
        <w:rPr>
          <w:rFonts w:eastAsia="ヒラギノ明朝 Pro W3"/>
        </w:rPr>
        <w:t xml:space="preserve">Kamuda ve/veya özel sektörde, sektörün faaliyeti ile ilgili konularda tercihen en </w:t>
      </w:r>
      <w:proofErr w:type="gramStart"/>
      <w:r w:rsidRPr="00012FC1">
        <w:rPr>
          <w:rFonts w:eastAsia="ヒラギノ明朝 Pro W3"/>
        </w:rPr>
        <w:t>az</w:t>
      </w:r>
      <w:proofErr w:type="gramEnd"/>
      <w:r w:rsidRPr="00012FC1">
        <w:rPr>
          <w:rFonts w:eastAsia="ヒラギノ明朝 Pro W3"/>
        </w:rPr>
        <w:t xml:space="preserve"> </w:t>
      </w:r>
      <w:r>
        <w:rPr>
          <w:rFonts w:eastAsia="ヒラギノ明朝 Pro W3"/>
        </w:rPr>
        <w:t>10</w:t>
      </w:r>
      <w:r w:rsidRPr="00012FC1">
        <w:rPr>
          <w:rFonts w:eastAsia="ヒラギノ明朝 Pro W3"/>
        </w:rPr>
        <w:t xml:space="preserve"> yıl yöneticilik yapmış olmak,</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 xml:space="preserve">III) Tercihen tarım konusunda uluslararası deneyim ve </w:t>
      </w:r>
      <w:r>
        <w:rPr>
          <w:rFonts w:eastAsia="ヒラギノ明朝 Pro W3"/>
        </w:rPr>
        <w:t xml:space="preserve">çok </w:t>
      </w:r>
      <w:r w:rsidRPr="00B95EEC">
        <w:rPr>
          <w:rFonts w:eastAsia="ヒラギノ明朝 Pro W3"/>
        </w:rPr>
        <w:t>iyi düzeyde olmak kaydıyla İngilizce dil bilgisine sahip olmak.</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b</w:t>
      </w:r>
      <w:r w:rsidRPr="00C81A10">
        <w:rPr>
          <w:rFonts w:eastAsia="ヒラギノ明朝 Pro W3"/>
          <w:b/>
          <w:u w:val="single"/>
        </w:rPr>
        <w:t>)</w:t>
      </w:r>
      <w:r w:rsidRPr="00C81A10">
        <w:rPr>
          <w:rFonts w:eastAsia="ヒラギノ明朝 Pro W3"/>
          <w:b/>
        </w:rPr>
        <w:t xml:space="preserve"> </w:t>
      </w:r>
      <w:r w:rsidRPr="00455066">
        <w:rPr>
          <w:rFonts w:eastAsia="ヒラギノ明朝 Pro W3"/>
          <w:b/>
          <w:u w:val="single"/>
        </w:rPr>
        <w:t>İdari ve</w:t>
      </w:r>
      <w:r w:rsidRPr="00455066">
        <w:rPr>
          <w:rFonts w:eastAsia="ヒラギノ明朝 Pro W3"/>
          <w:u w:val="single"/>
        </w:rPr>
        <w:t xml:space="preserve"> </w:t>
      </w:r>
      <w:r w:rsidRPr="00455066">
        <w:rPr>
          <w:rFonts w:eastAsia="ヒラギノ明朝 Pro W3"/>
          <w:b/>
          <w:u w:val="single"/>
        </w:rPr>
        <w:t>Mali işlerden sorumlu Genel Sekreter Yardımcısı</w:t>
      </w:r>
      <w:r>
        <w:rPr>
          <w:rFonts w:eastAsia="ヒラギノ明朝 Pro W3"/>
          <w:b/>
          <w:u w:val="single"/>
        </w:rPr>
        <w:t xml:space="preserve"> </w:t>
      </w:r>
      <w:r w:rsidRPr="00B95EEC">
        <w:rPr>
          <w:rFonts w:eastAsia="ヒラギノ明朝 Pro W3"/>
        </w:rPr>
        <w:t>olarak atanabilmek için;</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 xml:space="preserve">I) </w:t>
      </w:r>
      <w:r w:rsidRPr="00012FC1">
        <w:rPr>
          <w:rFonts w:eastAsia="ヒラギノ明朝 Pro W3"/>
        </w:rPr>
        <w:t>İktisadî ve İdarî Bilimler Fakültesi işletme/iktisat/maliye bölümlerinin birinden mezun olmak,</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II) Kamuda ve/veya özel sektörde idari-mali konul</w:t>
      </w:r>
      <w:r>
        <w:rPr>
          <w:rFonts w:eastAsia="ヒラギノ明朝 Pro W3"/>
        </w:rPr>
        <w:t xml:space="preserve">arda toplamda en </w:t>
      </w:r>
      <w:proofErr w:type="gramStart"/>
      <w:r>
        <w:rPr>
          <w:rFonts w:eastAsia="ヒラギノ明朝 Pro W3"/>
        </w:rPr>
        <w:t>az</w:t>
      </w:r>
      <w:proofErr w:type="gramEnd"/>
      <w:r>
        <w:rPr>
          <w:rFonts w:eastAsia="ヒラギノ明朝 Pro W3"/>
        </w:rPr>
        <w:t xml:space="preserve"> 5 yıl çalışmış olmak.</w:t>
      </w:r>
    </w:p>
    <w:p w:rsidR="00116419" w:rsidRPr="00B95EEC" w:rsidRDefault="00116419" w:rsidP="00116419">
      <w:pPr>
        <w:tabs>
          <w:tab w:val="left" w:pos="566"/>
        </w:tabs>
        <w:spacing w:line="276" w:lineRule="auto"/>
        <w:jc w:val="both"/>
        <w:rPr>
          <w:rFonts w:eastAsia="ヒラギノ明朝 Pro W3"/>
        </w:rPr>
      </w:pPr>
      <w:r w:rsidRPr="00B95EEC">
        <w:t xml:space="preserve">c) </w:t>
      </w:r>
      <w:r w:rsidRPr="00E41434">
        <w:rPr>
          <w:b/>
          <w:u w:val="single"/>
        </w:rPr>
        <w:t>Teknik işlerden sorumlu Genel Sekreter Yardımcısı</w:t>
      </w:r>
      <w:r w:rsidRPr="00B95EEC">
        <w:rPr>
          <w:b/>
          <w:u w:val="single"/>
        </w:rPr>
        <w:t xml:space="preserve"> </w:t>
      </w:r>
      <w:r w:rsidRPr="00B95EEC">
        <w:rPr>
          <w:rFonts w:eastAsia="ヒラギノ明朝 Pro W3"/>
        </w:rPr>
        <w:t>olarak atanabilmek için;</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 xml:space="preserve">I) Ziraat Fakültelerinin </w:t>
      </w:r>
      <w:r w:rsidRPr="00B95EEC">
        <w:rPr>
          <w:lang w:eastAsia="tr-TR"/>
        </w:rPr>
        <w:t>bitkisel üretim ile ilgili eğitim vere</w:t>
      </w:r>
      <w:r>
        <w:rPr>
          <w:lang w:eastAsia="tr-TR"/>
        </w:rPr>
        <w:t>n bölümlerinin</w:t>
      </w:r>
      <w:r w:rsidRPr="00B95EEC">
        <w:rPr>
          <w:lang w:eastAsia="tr-TR"/>
        </w:rPr>
        <w:t xml:space="preserve"> birinden tercihen lisansüstü düzeyde </w:t>
      </w:r>
      <w:r w:rsidRPr="00B95EEC">
        <w:rPr>
          <w:rFonts w:eastAsia="ヒラギノ明朝 Pro W3"/>
        </w:rPr>
        <w:t>mezun olmak,</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 xml:space="preserve">II) Kamuda ve/veya özel sektörde, </w:t>
      </w:r>
      <w:r>
        <w:rPr>
          <w:rFonts w:eastAsia="ヒラギノ明朝 Pro W3"/>
        </w:rPr>
        <w:t>fide</w:t>
      </w:r>
      <w:r w:rsidRPr="00B95EEC">
        <w:rPr>
          <w:rFonts w:eastAsia="ヒラギノ明朝 Pro W3"/>
        </w:rPr>
        <w:t xml:space="preserve"> sektörünün faaliyeti ile ilgili konularda </w:t>
      </w:r>
      <w:r>
        <w:rPr>
          <w:rFonts w:eastAsia="ヒラギノ明朝 Pro W3"/>
        </w:rPr>
        <w:t xml:space="preserve">toplamda </w:t>
      </w:r>
      <w:r w:rsidRPr="00B95EEC">
        <w:rPr>
          <w:rFonts w:eastAsia="ヒラギノ明朝 Pro W3"/>
        </w:rPr>
        <w:t xml:space="preserve">en </w:t>
      </w:r>
      <w:proofErr w:type="gramStart"/>
      <w:r w:rsidRPr="00B95EEC">
        <w:rPr>
          <w:rFonts w:eastAsia="ヒラギノ明朝 Pro W3"/>
        </w:rPr>
        <w:t>az</w:t>
      </w:r>
      <w:proofErr w:type="gramEnd"/>
      <w:r w:rsidRPr="00B95EEC">
        <w:rPr>
          <w:rFonts w:eastAsia="ヒラギノ明朝 Pro W3"/>
        </w:rPr>
        <w:t xml:space="preserve"> </w:t>
      </w:r>
      <w:r>
        <w:rPr>
          <w:rFonts w:eastAsia="ヒラギノ明朝 Pro W3"/>
        </w:rPr>
        <w:t>5</w:t>
      </w:r>
      <w:r w:rsidRPr="00B95EEC">
        <w:rPr>
          <w:rFonts w:eastAsia="ヒラギノ明朝 Pro W3"/>
        </w:rPr>
        <w:t xml:space="preserve"> yıl görev yapmış olmak,</w:t>
      </w:r>
    </w:p>
    <w:p w:rsidR="00116419" w:rsidRDefault="00116419" w:rsidP="00116419">
      <w:pPr>
        <w:tabs>
          <w:tab w:val="left" w:pos="566"/>
        </w:tabs>
        <w:spacing w:line="276" w:lineRule="auto"/>
        <w:jc w:val="both"/>
        <w:rPr>
          <w:rFonts w:eastAsia="ヒラギノ明朝 Pro W3"/>
        </w:rPr>
      </w:pPr>
      <w:r w:rsidRPr="00B95EEC">
        <w:rPr>
          <w:rFonts w:eastAsia="ヒラギノ明朝 Pro W3"/>
        </w:rPr>
        <w:t xml:space="preserve">III) </w:t>
      </w:r>
      <w:r w:rsidRPr="00C067D9">
        <w:rPr>
          <w:rFonts w:eastAsia="ヒラギノ明朝 Pro W3"/>
        </w:rPr>
        <w:t>Kendi uzmanlık alanındaki konuları anlayacak düzeyde orta-üst seviyede İngilizce bilgisine sahip olmak.</w:t>
      </w:r>
    </w:p>
    <w:p w:rsidR="00EB4452" w:rsidRDefault="00EB4452" w:rsidP="00116419">
      <w:pPr>
        <w:tabs>
          <w:tab w:val="left" w:pos="566"/>
        </w:tabs>
        <w:spacing w:line="276" w:lineRule="auto"/>
        <w:jc w:val="both"/>
        <w:rPr>
          <w:rFonts w:eastAsia="ヒラギノ明朝 Pro W3"/>
        </w:rPr>
      </w:pP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lastRenderedPageBreak/>
        <w:t xml:space="preserve">d) </w:t>
      </w:r>
      <w:r w:rsidRPr="00B95EEC">
        <w:rPr>
          <w:rFonts w:eastAsia="ヒラギノ明朝 Pro W3"/>
          <w:b/>
          <w:u w:val="single"/>
        </w:rPr>
        <w:t>İletişim Birimi Uzmanı</w:t>
      </w:r>
      <w:r w:rsidRPr="00B95EEC">
        <w:rPr>
          <w:rFonts w:eastAsia="ヒラギノ明朝 Pro W3"/>
        </w:rPr>
        <w:t xml:space="preserve"> olarak atanabilmek için;</w:t>
      </w:r>
    </w:p>
    <w:p w:rsidR="00116419" w:rsidRPr="00B95EEC" w:rsidRDefault="00116419" w:rsidP="00116419">
      <w:pPr>
        <w:tabs>
          <w:tab w:val="left" w:pos="566"/>
        </w:tabs>
        <w:spacing w:line="276" w:lineRule="auto"/>
        <w:jc w:val="both"/>
        <w:rPr>
          <w:rFonts w:eastAsia="ヒラギノ明朝 Pro W3"/>
        </w:rPr>
      </w:pPr>
      <w:r w:rsidRPr="00B95EEC">
        <w:rPr>
          <w:rFonts w:eastAsia="ヒラギノ明朝 Pro W3"/>
        </w:rPr>
        <w:t>I</w:t>
      </w:r>
      <w:r>
        <w:rPr>
          <w:rFonts w:eastAsia="ヒラギノ明朝 Pro W3"/>
        </w:rPr>
        <w:t>) İletişim fakültelerinin i</w:t>
      </w:r>
      <w:r w:rsidRPr="00B95EEC">
        <w:rPr>
          <w:rFonts w:eastAsia="ヒラギノ明朝 Pro W3"/>
        </w:rPr>
        <w:t xml:space="preserve">letişim ve </w:t>
      </w:r>
      <w:r>
        <w:rPr>
          <w:rFonts w:eastAsia="ヒラギノ明朝 Pro W3"/>
        </w:rPr>
        <w:t>m</w:t>
      </w:r>
      <w:r w:rsidRPr="00B95EEC">
        <w:rPr>
          <w:rFonts w:eastAsia="ヒラギノ明朝 Pro W3"/>
        </w:rPr>
        <w:t xml:space="preserve">edya </w:t>
      </w:r>
      <w:r>
        <w:rPr>
          <w:rFonts w:eastAsia="ヒラギノ明朝 Pro W3"/>
        </w:rPr>
        <w:t>b</w:t>
      </w:r>
      <w:r w:rsidRPr="00B95EEC">
        <w:rPr>
          <w:rFonts w:eastAsia="ヒラギノ明朝 Pro W3"/>
        </w:rPr>
        <w:t>ölümlerinden birinden mezun olmak,</w:t>
      </w:r>
    </w:p>
    <w:p w:rsidR="00116419" w:rsidRDefault="00116419" w:rsidP="00116419">
      <w:pPr>
        <w:tabs>
          <w:tab w:val="left" w:pos="566"/>
        </w:tabs>
        <w:spacing w:line="276" w:lineRule="auto"/>
        <w:jc w:val="both"/>
        <w:rPr>
          <w:rFonts w:eastAsia="ヒラギノ明朝 Pro W3"/>
        </w:rPr>
      </w:pPr>
      <w:r w:rsidRPr="00B95EEC">
        <w:rPr>
          <w:rFonts w:eastAsia="ヒラギノ明朝 Pro W3"/>
        </w:rPr>
        <w:t xml:space="preserve">II) İletişim ile ilgili kamu veya özel sektörde </w:t>
      </w:r>
      <w:r>
        <w:rPr>
          <w:rFonts w:eastAsia="ヒラギノ明朝 Pro W3"/>
        </w:rPr>
        <w:t xml:space="preserve">toplamda </w:t>
      </w:r>
      <w:r w:rsidRPr="00B95EEC">
        <w:rPr>
          <w:rFonts w:eastAsia="ヒラギノ明朝 Pro W3"/>
        </w:rPr>
        <w:t xml:space="preserve">en </w:t>
      </w:r>
      <w:proofErr w:type="gramStart"/>
      <w:r w:rsidRPr="00B95EEC">
        <w:rPr>
          <w:rFonts w:eastAsia="ヒラギノ明朝 Pro W3"/>
        </w:rPr>
        <w:t>az</w:t>
      </w:r>
      <w:proofErr w:type="gramEnd"/>
      <w:r w:rsidRPr="00B95EEC">
        <w:rPr>
          <w:rFonts w:eastAsia="ヒラギノ明朝 Pro W3"/>
        </w:rPr>
        <w:t xml:space="preserve"> 3 yıl çalışmış olmak.</w:t>
      </w:r>
    </w:p>
    <w:p w:rsidR="00116419" w:rsidRDefault="00116419" w:rsidP="00116419">
      <w:pPr>
        <w:tabs>
          <w:tab w:val="left" w:pos="566"/>
        </w:tabs>
        <w:spacing w:line="276" w:lineRule="auto"/>
        <w:jc w:val="both"/>
        <w:rPr>
          <w:rFonts w:eastAsia="ヒラギノ明朝 Pro W3"/>
        </w:rPr>
      </w:pPr>
      <w:r>
        <w:rPr>
          <w:rFonts w:eastAsia="ヒラギノ明朝 Pro W3"/>
        </w:rPr>
        <w:t xml:space="preserve">III) </w:t>
      </w:r>
      <w:r w:rsidRPr="00C067D9">
        <w:rPr>
          <w:rFonts w:eastAsia="ヒラギノ明朝 Pro W3"/>
        </w:rPr>
        <w:t>Kendi uzmanlık alanındaki konuları anlayacak düzeyde orta-üst seviyede İngilizce bilgisine sahip olmak</w:t>
      </w:r>
      <w:r>
        <w:rPr>
          <w:rFonts w:eastAsia="ヒラギノ明朝 Pro W3"/>
        </w:rPr>
        <w:t>.</w:t>
      </w:r>
    </w:p>
    <w:p w:rsidR="00115630" w:rsidRPr="00B95EEC" w:rsidRDefault="00115630" w:rsidP="00116419">
      <w:pPr>
        <w:tabs>
          <w:tab w:val="left" w:pos="566"/>
        </w:tabs>
        <w:spacing w:line="276" w:lineRule="auto"/>
        <w:jc w:val="both"/>
        <w:rPr>
          <w:rFonts w:eastAsia="ヒラギノ明朝 Pro W3"/>
        </w:rPr>
      </w:pPr>
      <w:r w:rsidRPr="00B95EEC">
        <w:rPr>
          <w:rFonts w:eastAsia="ヒラギノ明朝 Pro W3"/>
        </w:rPr>
        <w:t>Yukarıda belirtilen görevlere getirilecekler için aranan tecrübe, diploma, sertifika ve SGK, Bağ-Kur veya Emekli Sandığı hizmet cetveli ile belgelendirilir.</w:t>
      </w:r>
    </w:p>
    <w:p w:rsidR="00115630" w:rsidRPr="00B95EEC" w:rsidRDefault="00115630" w:rsidP="00C92B76">
      <w:pPr>
        <w:spacing w:line="276" w:lineRule="auto"/>
        <w:jc w:val="both"/>
      </w:pPr>
    </w:p>
    <w:p w:rsidR="00115630" w:rsidRPr="00B95EEC" w:rsidRDefault="00115630" w:rsidP="00C92B76">
      <w:pPr>
        <w:spacing w:line="276" w:lineRule="auto"/>
        <w:jc w:val="center"/>
        <w:rPr>
          <w:rFonts w:eastAsia="ヒラギノ明朝 Pro W3"/>
          <w:b/>
        </w:rPr>
      </w:pPr>
      <w:r w:rsidRPr="00B95EEC">
        <w:rPr>
          <w:rFonts w:eastAsia="ヒラギノ明朝 Pro W3"/>
          <w:b/>
        </w:rPr>
        <w:t>ÜÇÜNCÜ BÖLÜM</w:t>
      </w:r>
    </w:p>
    <w:p w:rsidR="00115630" w:rsidRPr="00B95EEC" w:rsidRDefault="00115630" w:rsidP="00C92B76">
      <w:pPr>
        <w:spacing w:line="276" w:lineRule="auto"/>
        <w:jc w:val="center"/>
        <w:rPr>
          <w:rFonts w:eastAsia="ヒラギノ明朝 Pro W3"/>
          <w:b/>
        </w:rPr>
      </w:pPr>
      <w:r w:rsidRPr="00B95EEC">
        <w:rPr>
          <w:rFonts w:eastAsia="ヒラギノ明朝 Pro W3"/>
          <w:b/>
        </w:rPr>
        <w:t>İşgücü Talebi ve Sınavlar</w:t>
      </w:r>
    </w:p>
    <w:p w:rsidR="00260537" w:rsidRPr="00B95EEC" w:rsidRDefault="001D7B41" w:rsidP="00C92B76">
      <w:pPr>
        <w:tabs>
          <w:tab w:val="left" w:pos="566"/>
        </w:tabs>
        <w:spacing w:line="276" w:lineRule="auto"/>
        <w:jc w:val="both"/>
        <w:rPr>
          <w:rFonts w:eastAsia="ヒラギノ明朝 Pro W3"/>
          <w:b/>
        </w:rPr>
      </w:pPr>
      <w:r w:rsidRPr="00B95EEC">
        <w:rPr>
          <w:rFonts w:eastAsia="ヒラギノ明朝 Pro W3"/>
          <w:b/>
        </w:rPr>
        <w:t>İşgücü talebi</w:t>
      </w:r>
    </w:p>
    <w:p w:rsidR="00260537" w:rsidRPr="00B95EEC" w:rsidRDefault="00DA23FD" w:rsidP="00C92B76">
      <w:pPr>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9</w:t>
      </w:r>
      <w:r w:rsidR="00260537" w:rsidRPr="00B95EEC">
        <w:rPr>
          <w:rFonts w:eastAsia="ヒラギノ明朝 Pro W3"/>
          <w:b/>
        </w:rPr>
        <w:t xml:space="preserve"> –</w:t>
      </w:r>
      <w:r w:rsidR="00260537" w:rsidRPr="00B95EEC">
        <w:rPr>
          <w:rFonts w:eastAsia="ヒラギノ明朝 Pro W3"/>
        </w:rPr>
        <w:t xml:space="preserve"> (1) Genel Sekreter ve Genel Sekreter Yardımcı</w:t>
      </w:r>
      <w:r w:rsidR="00BC2B1F">
        <w:rPr>
          <w:rFonts w:eastAsia="ヒラギノ明朝 Pro W3"/>
        </w:rPr>
        <w:t>sı</w:t>
      </w:r>
      <w:r w:rsidR="00260537" w:rsidRPr="00B95EEC">
        <w:rPr>
          <w:rFonts w:eastAsia="ヒラギノ明朝 Pro W3"/>
        </w:rPr>
        <w:t xml:space="preserve"> olarak atanacaklarda</w:t>
      </w:r>
      <w:r w:rsidR="001D7B41" w:rsidRPr="00B95EEC">
        <w:rPr>
          <w:rFonts w:eastAsia="ヒラギノ明朝 Pro W3"/>
        </w:rPr>
        <w:t>, i</w:t>
      </w:r>
      <w:r w:rsidR="00260537" w:rsidRPr="00B95EEC">
        <w:rPr>
          <w:rFonts w:eastAsia="ヒラギノ明朝 Pro W3"/>
        </w:rPr>
        <w:t>stihdam edilmesi planlanan personel için aranan nitelikler, personel sayısı, mülâkat yer ve zamanı FİDEBİRLİK internet sayfasında duyurulur.</w:t>
      </w:r>
    </w:p>
    <w:p w:rsidR="00DA7E32" w:rsidRPr="00B95EEC" w:rsidRDefault="00DA7E32" w:rsidP="00C92B76">
      <w:pPr>
        <w:spacing w:line="276" w:lineRule="auto"/>
        <w:jc w:val="both"/>
        <w:rPr>
          <w:rFonts w:eastAsia="ヒラギノ明朝 Pro W3"/>
        </w:rPr>
      </w:pPr>
    </w:p>
    <w:p w:rsidR="00B623BC"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10</w:t>
      </w:r>
      <w:r w:rsidR="00B623BC" w:rsidRPr="00B95EEC">
        <w:rPr>
          <w:rFonts w:eastAsia="ヒラギノ明朝 Pro W3"/>
          <w:b/>
        </w:rPr>
        <w:t xml:space="preserve"> – </w:t>
      </w:r>
      <w:r w:rsidR="00DA7E32" w:rsidRPr="00B95EEC">
        <w:rPr>
          <w:rFonts w:eastAsia="ヒラギノ明朝 Pro W3"/>
        </w:rPr>
        <w:t>(1) İ</w:t>
      </w:r>
      <w:r w:rsidR="00B623BC" w:rsidRPr="00B95EEC">
        <w:rPr>
          <w:rFonts w:eastAsia="ヒラギノ明朝 Pro W3"/>
        </w:rPr>
        <w:t>şe alınacak</w:t>
      </w:r>
      <w:r w:rsidR="00BC2B1F">
        <w:rPr>
          <w:rFonts w:eastAsia="ヒラギノ明朝 Pro W3"/>
        </w:rPr>
        <w:t>lar</w:t>
      </w:r>
      <w:r w:rsidR="00DA7E32" w:rsidRPr="00B95EEC">
        <w:rPr>
          <w:rFonts w:eastAsia="ヒラギノ明朝 Pro W3"/>
        </w:rPr>
        <w:t>,</w:t>
      </w:r>
      <w:r w:rsidR="00B623BC" w:rsidRPr="00B95EEC">
        <w:rPr>
          <w:rFonts w:eastAsia="ヒラギノ明朝 Pro W3"/>
        </w:rPr>
        <w:t xml:space="preserve"> </w:t>
      </w:r>
      <w:r w:rsidR="006705B7">
        <w:rPr>
          <w:rFonts w:eastAsia="ヒラギノ明朝 Pro W3"/>
        </w:rPr>
        <w:t xml:space="preserve">en </w:t>
      </w:r>
      <w:proofErr w:type="gramStart"/>
      <w:r w:rsidR="006705B7">
        <w:rPr>
          <w:rFonts w:eastAsia="ヒラギノ明朝 Pro W3"/>
        </w:rPr>
        <w:t>az</w:t>
      </w:r>
      <w:proofErr w:type="gramEnd"/>
      <w:r w:rsidR="006705B7">
        <w:rPr>
          <w:rFonts w:eastAsia="ヒラギノ明朝 Pro W3"/>
        </w:rPr>
        <w:t xml:space="preserve"> 2</w:t>
      </w:r>
      <w:r w:rsidR="00116419">
        <w:rPr>
          <w:rFonts w:eastAsia="ヒラギノ明朝 Pro W3"/>
        </w:rPr>
        <w:t xml:space="preserve"> </w:t>
      </w:r>
      <w:r w:rsidR="006705B7">
        <w:rPr>
          <w:rFonts w:eastAsia="ヒラギノ明朝 Pro W3"/>
        </w:rPr>
        <w:t>(iki)</w:t>
      </w:r>
      <w:r w:rsidR="00B623BC" w:rsidRPr="00B95EEC">
        <w:rPr>
          <w:rFonts w:eastAsia="ヒラギノ明朝 Pro W3"/>
        </w:rPr>
        <w:t xml:space="preserve"> Yönetm Kurulu üyesi</w:t>
      </w:r>
      <w:r w:rsidR="00BC2B1F">
        <w:rPr>
          <w:rFonts w:eastAsia="ヒラギノ明朝 Pro W3"/>
        </w:rPr>
        <w:t xml:space="preserve"> ve</w:t>
      </w:r>
      <w:r w:rsidR="00B623BC" w:rsidRPr="00B95EEC">
        <w:rPr>
          <w:rFonts w:eastAsia="ヒラギノ明朝 Pro W3"/>
          <w:b/>
        </w:rPr>
        <w:t xml:space="preserve"> </w:t>
      </w:r>
      <w:r w:rsidR="00DA7E32" w:rsidRPr="00B95EEC">
        <w:rPr>
          <w:rFonts w:eastAsia="ヒラギノ明朝 Pro W3"/>
        </w:rPr>
        <w:t>Genel Sekreter tarafından mülakat sınavına</w:t>
      </w:r>
      <w:r w:rsidR="00B623BC" w:rsidRPr="00B95EEC">
        <w:rPr>
          <w:rFonts w:eastAsia="ヒラギノ明朝 Pro W3"/>
        </w:rPr>
        <w:t xml:space="preserve"> tabi tutulur. </w:t>
      </w:r>
    </w:p>
    <w:p w:rsidR="00260537" w:rsidRPr="00B95EEC" w:rsidRDefault="00DA7E32" w:rsidP="00C92B76">
      <w:pPr>
        <w:spacing w:line="276" w:lineRule="auto"/>
        <w:jc w:val="both"/>
        <w:rPr>
          <w:rFonts w:eastAsia="ヒラギノ明朝 Pro W3"/>
        </w:rPr>
      </w:pPr>
      <w:r w:rsidRPr="00B95EEC">
        <w:rPr>
          <w:rFonts w:eastAsia="ヒラギノ明朝 Pro W3"/>
        </w:rPr>
        <w:t xml:space="preserve">(2) </w:t>
      </w:r>
      <w:r w:rsidR="00B623BC" w:rsidRPr="00B95EEC">
        <w:rPr>
          <w:rFonts w:eastAsia="ヒラギノ明朝 Pro W3"/>
        </w:rPr>
        <w:t>İşe alınacakların İngilizce bilgisi için geçerli kurumlardan birinden alınan sertifika talep edilir.</w:t>
      </w:r>
    </w:p>
    <w:p w:rsidR="00553C8B" w:rsidRPr="00B95EEC" w:rsidRDefault="00553C8B" w:rsidP="00C92B76">
      <w:pPr>
        <w:spacing w:line="276" w:lineRule="auto"/>
        <w:jc w:val="both"/>
        <w:rPr>
          <w:rFonts w:eastAsia="ヒラギノ明朝 Pro W3"/>
          <w:b/>
        </w:rPr>
      </w:pPr>
    </w:p>
    <w:p w:rsidR="00B623BC" w:rsidRPr="00B95EEC" w:rsidRDefault="00B623BC" w:rsidP="00C92B76">
      <w:pPr>
        <w:spacing w:line="276" w:lineRule="auto"/>
        <w:jc w:val="center"/>
        <w:rPr>
          <w:rFonts w:eastAsia="ヒラギノ明朝 Pro W3"/>
          <w:b/>
        </w:rPr>
      </w:pPr>
      <w:r w:rsidRPr="00B95EEC">
        <w:rPr>
          <w:rFonts w:eastAsia="ヒラギノ明朝 Pro W3"/>
          <w:b/>
        </w:rPr>
        <w:t>DÖRDÜNCÜ BÖLÜM</w:t>
      </w:r>
    </w:p>
    <w:p w:rsidR="00B623BC" w:rsidRPr="00B95EEC" w:rsidRDefault="00B623BC" w:rsidP="00C92B76">
      <w:pPr>
        <w:spacing w:line="276" w:lineRule="auto"/>
        <w:jc w:val="center"/>
        <w:rPr>
          <w:rFonts w:eastAsia="ヒラギノ明朝 Pro W3"/>
          <w:b/>
        </w:rPr>
      </w:pPr>
      <w:r w:rsidRPr="00B95EEC">
        <w:rPr>
          <w:rFonts w:eastAsia="ヒラギノ明朝 Pro W3"/>
          <w:b/>
        </w:rPr>
        <w:t>Atama, İşe Alma, Sözleşmenin Sona Ermesi ve Özlük Dosyası</w:t>
      </w:r>
    </w:p>
    <w:p w:rsidR="00D97F55" w:rsidRPr="00B95EEC" w:rsidRDefault="00D97F55" w:rsidP="00C92B76">
      <w:pPr>
        <w:tabs>
          <w:tab w:val="left" w:pos="566"/>
        </w:tabs>
        <w:spacing w:line="276" w:lineRule="auto"/>
        <w:jc w:val="both"/>
        <w:rPr>
          <w:rFonts w:eastAsia="ヒラギノ明朝 Pro W3"/>
          <w:b/>
        </w:rPr>
      </w:pPr>
      <w:r w:rsidRPr="00B95EEC">
        <w:rPr>
          <w:rFonts w:eastAsia="ヒラギノ明朝 Pro W3"/>
          <w:b/>
        </w:rPr>
        <w:t>Atama</w:t>
      </w:r>
    </w:p>
    <w:p w:rsidR="00B623BC" w:rsidRPr="00B95EEC" w:rsidRDefault="00DA23FD" w:rsidP="00C92B76">
      <w:pPr>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11</w:t>
      </w:r>
      <w:r w:rsidR="00D97F55" w:rsidRPr="00B95EEC">
        <w:rPr>
          <w:rFonts w:eastAsia="ヒラギノ明朝 Pro W3"/>
          <w:b/>
        </w:rPr>
        <w:t xml:space="preserve"> –</w:t>
      </w:r>
      <w:r w:rsidR="00D97F55" w:rsidRPr="00B95EEC">
        <w:rPr>
          <w:rFonts w:eastAsia="ヒラギノ明朝 Pro W3"/>
        </w:rPr>
        <w:t xml:space="preserve"> (1) Atamalar Yönetim Kurulu kararı ile yapılır.</w:t>
      </w:r>
    </w:p>
    <w:p w:rsidR="00553C8B" w:rsidRPr="00B95EEC" w:rsidRDefault="00553C8B" w:rsidP="00C92B76">
      <w:pPr>
        <w:tabs>
          <w:tab w:val="left" w:pos="566"/>
        </w:tabs>
        <w:spacing w:line="276" w:lineRule="auto"/>
        <w:jc w:val="both"/>
        <w:rPr>
          <w:rFonts w:eastAsia="ヒラギノ明朝 Pro W3"/>
          <w:b/>
        </w:rPr>
      </w:pPr>
    </w:p>
    <w:p w:rsidR="0049466D" w:rsidRPr="00B95EEC" w:rsidRDefault="0049466D" w:rsidP="00C92B76">
      <w:pPr>
        <w:tabs>
          <w:tab w:val="left" w:pos="566"/>
        </w:tabs>
        <w:spacing w:line="276" w:lineRule="auto"/>
        <w:jc w:val="both"/>
        <w:rPr>
          <w:rFonts w:eastAsia="ヒラギノ明朝 Pro W3"/>
          <w:b/>
        </w:rPr>
      </w:pPr>
      <w:r w:rsidRPr="00B95EEC">
        <w:rPr>
          <w:rFonts w:eastAsia="ヒラギノ明朝 Pro W3"/>
          <w:b/>
        </w:rPr>
        <w:t>Atananlardan istenecek bel</w:t>
      </w:r>
      <w:r w:rsidR="001D7B41" w:rsidRPr="00B95EEC">
        <w:rPr>
          <w:rFonts w:eastAsia="ヒラギノ明朝 Pro W3"/>
          <w:b/>
        </w:rPr>
        <w:t>g</w:t>
      </w:r>
      <w:r w:rsidRPr="00B95EEC">
        <w:rPr>
          <w:rFonts w:eastAsia="ヒラギノ明朝 Pro W3"/>
          <w:b/>
        </w:rPr>
        <w:t>eler</w:t>
      </w:r>
    </w:p>
    <w:p w:rsidR="0049466D"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12</w:t>
      </w:r>
      <w:r w:rsidR="0049466D" w:rsidRPr="00B95EEC">
        <w:rPr>
          <w:rFonts w:eastAsia="ヒラギノ明朝 Pro W3"/>
          <w:b/>
        </w:rPr>
        <w:t xml:space="preserve"> –</w:t>
      </w:r>
      <w:r w:rsidR="0049466D" w:rsidRPr="00B95EEC">
        <w:rPr>
          <w:rFonts w:eastAsia="ヒラギノ明朝 Pro W3"/>
        </w:rPr>
        <w:t xml:space="preserve"> (1) </w:t>
      </w:r>
      <w:proofErr w:type="gramStart"/>
      <w:r w:rsidR="00BC2B1F">
        <w:rPr>
          <w:rFonts w:eastAsia="ヒラギノ明朝 Pro W3"/>
        </w:rPr>
        <w:t>FİDEBİRLİK’t</w:t>
      </w:r>
      <w:r w:rsidR="0049466D" w:rsidRPr="00B95EEC">
        <w:rPr>
          <w:rFonts w:eastAsia="ヒラギノ明朝 Pro W3"/>
        </w:rPr>
        <w:t>e</w:t>
      </w:r>
      <w:proofErr w:type="gramEnd"/>
      <w:r w:rsidR="0049466D" w:rsidRPr="00B95EEC">
        <w:rPr>
          <w:rFonts w:eastAsia="ヒラギノ明朝 Pro W3"/>
        </w:rPr>
        <w:t xml:space="preserve"> ilk defa işe başlayan personelden aşağıdaki belgeler istenir:</w:t>
      </w:r>
    </w:p>
    <w:p w:rsidR="0049466D" w:rsidRPr="00B95EEC" w:rsidRDefault="0049466D" w:rsidP="00C92B76">
      <w:pPr>
        <w:tabs>
          <w:tab w:val="left" w:pos="566"/>
        </w:tabs>
        <w:spacing w:line="276" w:lineRule="auto"/>
        <w:jc w:val="both"/>
        <w:rPr>
          <w:rFonts w:eastAsia="ヒラギノ明朝 Pro W3"/>
        </w:rPr>
      </w:pPr>
      <w:r w:rsidRPr="00B95EEC">
        <w:rPr>
          <w:rFonts w:eastAsia="ヒラギノ明朝 Pro W3"/>
        </w:rPr>
        <w:t>a) Görev talep formu,</w:t>
      </w:r>
    </w:p>
    <w:p w:rsidR="0049466D" w:rsidRPr="00B95EEC" w:rsidRDefault="0049466D" w:rsidP="00C92B76">
      <w:pPr>
        <w:tabs>
          <w:tab w:val="left" w:pos="566"/>
        </w:tabs>
        <w:spacing w:line="276" w:lineRule="auto"/>
        <w:jc w:val="both"/>
        <w:rPr>
          <w:rFonts w:eastAsia="ヒラギノ明朝 Pro W3"/>
        </w:rPr>
      </w:pPr>
      <w:r w:rsidRPr="00B95EEC">
        <w:rPr>
          <w:rFonts w:eastAsia="ヒラギノ明朝 Pro W3"/>
        </w:rPr>
        <w:t>b) 2 adet vesikalık fotoğraf,</w:t>
      </w:r>
    </w:p>
    <w:p w:rsidR="0049466D" w:rsidRPr="00B95EEC" w:rsidRDefault="0049466D" w:rsidP="00C92B76">
      <w:pPr>
        <w:tabs>
          <w:tab w:val="left" w:pos="566"/>
        </w:tabs>
        <w:spacing w:line="276" w:lineRule="auto"/>
        <w:jc w:val="both"/>
        <w:rPr>
          <w:rFonts w:eastAsia="ヒラギノ明朝 Pro W3"/>
        </w:rPr>
      </w:pPr>
      <w:r w:rsidRPr="00B95EEC">
        <w:rPr>
          <w:rFonts w:eastAsia="ヒラギノ明朝 Pro W3"/>
        </w:rPr>
        <w:t>c) Daha önce çalıştığı işlere ait hizmet belgesinin aslı veya Kurumca onaylı örneği,</w:t>
      </w:r>
    </w:p>
    <w:p w:rsidR="0049466D" w:rsidRPr="00B95EEC" w:rsidRDefault="001D7B41" w:rsidP="00C92B76">
      <w:pPr>
        <w:tabs>
          <w:tab w:val="left" w:pos="566"/>
        </w:tabs>
        <w:spacing w:line="276" w:lineRule="auto"/>
        <w:jc w:val="both"/>
        <w:rPr>
          <w:rFonts w:eastAsia="ヒラギノ明朝 Pro W3"/>
        </w:rPr>
      </w:pPr>
      <w:r w:rsidRPr="00B95EEC">
        <w:rPr>
          <w:rFonts w:eastAsia="ヒラギノ明朝 Pro W3"/>
        </w:rPr>
        <w:t>ç) Aile durum beyannamesi,</w:t>
      </w:r>
    </w:p>
    <w:p w:rsidR="0049466D" w:rsidRPr="00B95EEC" w:rsidRDefault="0049466D" w:rsidP="00C92B76">
      <w:pPr>
        <w:tabs>
          <w:tab w:val="left" w:pos="566"/>
        </w:tabs>
        <w:spacing w:line="276" w:lineRule="auto"/>
        <w:jc w:val="both"/>
        <w:rPr>
          <w:rFonts w:eastAsia="ヒラギノ明朝 Pro W3"/>
        </w:rPr>
      </w:pPr>
      <w:r w:rsidRPr="00B95EEC">
        <w:rPr>
          <w:rFonts w:eastAsia="ヒラギノ明朝 Pro W3"/>
        </w:rPr>
        <w:t>d) Adli sicil belgesi</w:t>
      </w:r>
      <w:r w:rsidR="00073CC4" w:rsidRPr="00B95EEC">
        <w:rPr>
          <w:rFonts w:eastAsia="ヒラギノ明朝 Pro W3"/>
        </w:rPr>
        <w:t>,</w:t>
      </w:r>
    </w:p>
    <w:p w:rsidR="0049466D" w:rsidRPr="00B95EEC" w:rsidRDefault="0049466D" w:rsidP="00C92B76">
      <w:pPr>
        <w:tabs>
          <w:tab w:val="left" w:pos="566"/>
        </w:tabs>
        <w:spacing w:line="276" w:lineRule="auto"/>
        <w:jc w:val="both"/>
        <w:rPr>
          <w:rFonts w:eastAsia="ヒラギノ明朝 Pro W3"/>
        </w:rPr>
      </w:pPr>
      <w:r w:rsidRPr="00B95EEC">
        <w:rPr>
          <w:rFonts w:eastAsia="ヒラギノ明朝 Pro W3"/>
        </w:rPr>
        <w:t>e) Kimlik fotokopisi ve ikametgah belgesi</w:t>
      </w:r>
      <w:r w:rsidR="00073CC4" w:rsidRPr="00B95EEC">
        <w:rPr>
          <w:rFonts w:eastAsia="ヒラギノ明朝 Pro W3"/>
        </w:rPr>
        <w:t>,</w:t>
      </w:r>
    </w:p>
    <w:p w:rsidR="0049466D" w:rsidRPr="00B95EEC" w:rsidRDefault="0049466D" w:rsidP="00C92B76">
      <w:pPr>
        <w:tabs>
          <w:tab w:val="left" w:pos="566"/>
        </w:tabs>
        <w:spacing w:line="276" w:lineRule="auto"/>
        <w:jc w:val="both"/>
        <w:rPr>
          <w:rFonts w:eastAsia="ヒラギノ明朝 Pro W3"/>
        </w:rPr>
      </w:pPr>
      <w:r w:rsidRPr="00B95EEC">
        <w:rPr>
          <w:rFonts w:eastAsia="ヒラギノ明朝 Pro W3"/>
        </w:rPr>
        <w:t>f)  Sağlık raporu</w:t>
      </w:r>
      <w:r w:rsidR="00073CC4" w:rsidRPr="00B95EEC">
        <w:rPr>
          <w:rFonts w:eastAsia="ヒラギノ明朝 Pro W3"/>
        </w:rPr>
        <w:t>,</w:t>
      </w:r>
    </w:p>
    <w:p w:rsidR="0049466D" w:rsidRPr="00B95EEC" w:rsidRDefault="00BC2B1F" w:rsidP="00C92B76">
      <w:pPr>
        <w:tabs>
          <w:tab w:val="left" w:pos="566"/>
        </w:tabs>
        <w:spacing w:line="276" w:lineRule="auto"/>
        <w:jc w:val="both"/>
        <w:rPr>
          <w:rFonts w:eastAsia="ヒラギノ明朝 Pro W3"/>
        </w:rPr>
      </w:pPr>
      <w:r>
        <w:rPr>
          <w:rFonts w:eastAsia="ヒラギノ明朝 Pro W3"/>
        </w:rPr>
        <w:t>g) D</w:t>
      </w:r>
      <w:r w:rsidR="0049466D" w:rsidRPr="00B95EEC">
        <w:rPr>
          <w:rFonts w:eastAsia="ヒラギノ明朝 Pro W3"/>
        </w:rPr>
        <w:t>iploma fotokopisi</w:t>
      </w:r>
      <w:r w:rsidR="00073CC4" w:rsidRPr="00B95EEC">
        <w:rPr>
          <w:rFonts w:eastAsia="ヒラギノ明朝 Pro W3"/>
        </w:rPr>
        <w:t>,</w:t>
      </w:r>
    </w:p>
    <w:p w:rsidR="00116419" w:rsidRPr="00315D71" w:rsidRDefault="00116419" w:rsidP="00116419">
      <w:pPr>
        <w:tabs>
          <w:tab w:val="left" w:pos="566"/>
        </w:tabs>
        <w:spacing w:line="276" w:lineRule="auto"/>
        <w:jc w:val="both"/>
        <w:rPr>
          <w:rFonts w:eastAsia="ヒラギノ明朝 Pro W3"/>
        </w:rPr>
      </w:pPr>
      <w:r w:rsidRPr="00B95EEC">
        <w:rPr>
          <w:rFonts w:eastAsia="ヒラギノ明朝 Pro W3"/>
        </w:rPr>
        <w:t xml:space="preserve">h) </w:t>
      </w:r>
      <w:r>
        <w:rPr>
          <w:rFonts w:eastAsia="ヒラギノ明朝 Pro W3"/>
        </w:rPr>
        <w:t xml:space="preserve">Yönetim Kurulunun talep etmesi halinde </w:t>
      </w:r>
      <w:r w:rsidRPr="00B95EEC">
        <w:rPr>
          <w:rFonts w:eastAsia="ヒラギノ明朝 Pro W3"/>
        </w:rPr>
        <w:t>Genel S</w:t>
      </w:r>
      <w:r>
        <w:rPr>
          <w:rFonts w:eastAsia="ヒラギノ明朝 Pro W3"/>
        </w:rPr>
        <w:t>ekreter, T</w:t>
      </w:r>
      <w:r w:rsidRPr="00B95EEC">
        <w:rPr>
          <w:rFonts w:eastAsia="ヒラギノ明朝 Pro W3"/>
        </w:rPr>
        <w:t>eknik</w:t>
      </w:r>
      <w:r>
        <w:rPr>
          <w:rFonts w:eastAsia="ヒラギノ明朝 Pro W3"/>
        </w:rPr>
        <w:t xml:space="preserve"> </w:t>
      </w:r>
      <w:r w:rsidRPr="00C067D9">
        <w:rPr>
          <w:rFonts w:eastAsia="ヒラギノ明朝 Pro W3"/>
        </w:rPr>
        <w:t xml:space="preserve">ve İletişim </w:t>
      </w:r>
      <w:r>
        <w:rPr>
          <w:rFonts w:eastAsia="ヒラギノ明朝 Pro W3"/>
        </w:rPr>
        <w:t>Birim Uzmanı için</w:t>
      </w:r>
      <w:r w:rsidRPr="00B95EEC">
        <w:rPr>
          <w:rFonts w:eastAsia="ヒラギノ明朝 Pro W3"/>
        </w:rPr>
        <w:t xml:space="preserve"> geçerli kurumlardan birinden alınan</w:t>
      </w:r>
      <w:r>
        <w:rPr>
          <w:rFonts w:eastAsia="ヒラギノ明朝 Pro W3"/>
        </w:rPr>
        <w:t xml:space="preserve"> yabancı dil (ingilizce)</w:t>
      </w:r>
      <w:r w:rsidRPr="00B95EEC">
        <w:rPr>
          <w:rFonts w:eastAsia="ヒラギノ明朝 Pro W3"/>
        </w:rPr>
        <w:t xml:space="preserve"> sertifikası</w:t>
      </w:r>
      <w:r>
        <w:rPr>
          <w:rFonts w:eastAsia="ヒラギノ明朝 Pro W3"/>
        </w:rPr>
        <w:t>.</w:t>
      </w:r>
    </w:p>
    <w:p w:rsidR="00FC3813" w:rsidRPr="00315D71" w:rsidRDefault="00FC3813" w:rsidP="00C92B76">
      <w:pPr>
        <w:tabs>
          <w:tab w:val="left" w:pos="566"/>
        </w:tabs>
        <w:spacing w:line="276" w:lineRule="auto"/>
        <w:jc w:val="both"/>
        <w:rPr>
          <w:rFonts w:eastAsia="ヒラギノ明朝 Pro W3"/>
        </w:rPr>
      </w:pPr>
    </w:p>
    <w:p w:rsidR="00A83717" w:rsidRPr="00B95EEC" w:rsidRDefault="00A83717" w:rsidP="00C92B76">
      <w:pPr>
        <w:tabs>
          <w:tab w:val="left" w:pos="566"/>
        </w:tabs>
        <w:spacing w:line="276" w:lineRule="auto"/>
        <w:jc w:val="both"/>
        <w:rPr>
          <w:rFonts w:eastAsia="ヒラギノ明朝 Pro W3"/>
          <w:b/>
        </w:rPr>
      </w:pPr>
      <w:r w:rsidRPr="00B95EEC">
        <w:rPr>
          <w:rFonts w:eastAsia="ヒラギノ明朝 Pro W3"/>
          <w:b/>
        </w:rPr>
        <w:t xml:space="preserve">İşe </w:t>
      </w:r>
      <w:proofErr w:type="gramStart"/>
      <w:r w:rsidR="00073CC4" w:rsidRPr="00B95EEC">
        <w:rPr>
          <w:rFonts w:eastAsia="ヒラギノ明朝 Pro W3"/>
          <w:b/>
        </w:rPr>
        <w:t>a</w:t>
      </w:r>
      <w:r w:rsidR="00553C8B" w:rsidRPr="00B95EEC">
        <w:rPr>
          <w:rFonts w:eastAsia="ヒラギノ明朝 Pro W3"/>
          <w:b/>
        </w:rPr>
        <w:t>lma</w:t>
      </w:r>
      <w:proofErr w:type="gramEnd"/>
      <w:r w:rsidR="00553C8B" w:rsidRPr="00B95EEC">
        <w:rPr>
          <w:rFonts w:eastAsia="ヒラギノ明朝 Pro W3"/>
          <w:b/>
        </w:rPr>
        <w:t xml:space="preserve"> ve </w:t>
      </w:r>
      <w:r w:rsidR="00073CC4" w:rsidRPr="00B95EEC">
        <w:rPr>
          <w:rFonts w:eastAsia="ヒラギノ明朝 Pro W3"/>
          <w:b/>
        </w:rPr>
        <w:t>i</w:t>
      </w:r>
      <w:r w:rsidR="00553C8B" w:rsidRPr="00B95EEC">
        <w:rPr>
          <w:rFonts w:eastAsia="ヒラギノ明朝 Pro W3"/>
          <w:b/>
        </w:rPr>
        <w:t xml:space="preserve">şe </w:t>
      </w:r>
      <w:r w:rsidR="00073CC4" w:rsidRPr="00B95EEC">
        <w:rPr>
          <w:rFonts w:eastAsia="ヒラギノ明朝 Pro W3"/>
          <w:b/>
        </w:rPr>
        <w:t>b</w:t>
      </w:r>
      <w:r w:rsidR="00553C8B" w:rsidRPr="00B95EEC">
        <w:rPr>
          <w:rFonts w:eastAsia="ヒラギノ明朝 Pro W3"/>
          <w:b/>
        </w:rPr>
        <w:t>aşlama</w:t>
      </w:r>
    </w:p>
    <w:p w:rsidR="00A83717"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13</w:t>
      </w:r>
      <w:r w:rsidR="00A83717" w:rsidRPr="00B95EEC">
        <w:rPr>
          <w:rFonts w:eastAsia="ヒラギノ明朝 Pro W3"/>
          <w:b/>
        </w:rPr>
        <w:t xml:space="preserve"> –</w:t>
      </w:r>
      <w:r w:rsidR="00A83717" w:rsidRPr="00B95EEC">
        <w:rPr>
          <w:rFonts w:eastAsia="ヒラギノ明朝 Pro W3"/>
        </w:rPr>
        <w:t xml:space="preserve"> </w:t>
      </w:r>
      <w:r w:rsidR="00073CC4" w:rsidRPr="00B95EEC">
        <w:rPr>
          <w:rFonts w:eastAsia="ヒラギノ明朝 Pro W3"/>
        </w:rPr>
        <w:t xml:space="preserve">(1) </w:t>
      </w:r>
      <w:r w:rsidR="00A83717" w:rsidRPr="00B95EEC">
        <w:rPr>
          <w:rFonts w:eastAsia="ヒラギノ明朝 Pro W3"/>
        </w:rPr>
        <w:t>Atanan adaylar en geç onbeş gün içerisinde gerekli belgeleri getirerek iş sözleşmesini imzaladıktan s</w:t>
      </w:r>
      <w:r w:rsidR="00073CC4" w:rsidRPr="00B95EEC">
        <w:rPr>
          <w:rFonts w:eastAsia="ヒラギノ明朝 Pro W3"/>
        </w:rPr>
        <w:t>onra işe başlar. Deneme süresi 2</w:t>
      </w:r>
      <w:r w:rsidR="001C1787">
        <w:rPr>
          <w:rFonts w:eastAsia="ヒラギノ明朝 Pro W3"/>
        </w:rPr>
        <w:t xml:space="preserve"> </w:t>
      </w:r>
      <w:r w:rsidR="00073CC4" w:rsidRPr="00B95EEC">
        <w:rPr>
          <w:rFonts w:eastAsia="ヒラギノ明朝 Pro W3"/>
        </w:rPr>
        <w:t>(iki)</w:t>
      </w:r>
      <w:r w:rsidR="00A83717" w:rsidRPr="00B95EEC">
        <w:rPr>
          <w:rFonts w:eastAsia="ヒラギノ明朝 Pro W3"/>
        </w:rPr>
        <w:t xml:space="preserve"> aydır.</w:t>
      </w:r>
    </w:p>
    <w:p w:rsidR="00116419" w:rsidRPr="00B95EEC" w:rsidRDefault="00116419" w:rsidP="00116419">
      <w:pPr>
        <w:tabs>
          <w:tab w:val="left" w:pos="566"/>
        </w:tabs>
        <w:spacing w:line="276" w:lineRule="auto"/>
        <w:jc w:val="both"/>
        <w:rPr>
          <w:rFonts w:eastAsia="ヒラギノ明朝 Pro W3"/>
        </w:rPr>
      </w:pPr>
      <w:r>
        <w:rPr>
          <w:rFonts w:eastAsia="ヒラギノ明朝 Pro W3"/>
        </w:rPr>
        <w:t>(2) İşe alınma kararı alınan personel, bu yönetmeliği okuyup imzalayarak onaylar ve onaylı yönetmelik ilgili personelin özlük dosyasına eklenir.</w:t>
      </w:r>
    </w:p>
    <w:p w:rsidR="00C067D9" w:rsidRDefault="00C067D9" w:rsidP="00C92B76">
      <w:pPr>
        <w:tabs>
          <w:tab w:val="left" w:pos="566"/>
        </w:tabs>
        <w:spacing w:line="276" w:lineRule="auto"/>
        <w:jc w:val="both"/>
        <w:rPr>
          <w:rFonts w:eastAsia="ヒラギノ明朝 Pro W3"/>
          <w:b/>
        </w:rPr>
      </w:pPr>
    </w:p>
    <w:p w:rsidR="00B240C1" w:rsidRPr="00B95EEC" w:rsidRDefault="00B240C1" w:rsidP="00C92B76">
      <w:pPr>
        <w:tabs>
          <w:tab w:val="left" w:pos="566"/>
        </w:tabs>
        <w:spacing w:line="276" w:lineRule="auto"/>
        <w:jc w:val="both"/>
        <w:rPr>
          <w:rFonts w:eastAsia="ヒラギノ明朝 Pro W3"/>
          <w:b/>
        </w:rPr>
      </w:pPr>
      <w:r w:rsidRPr="00B95EEC">
        <w:rPr>
          <w:rFonts w:eastAsia="ヒラギノ明朝 Pro W3"/>
          <w:b/>
        </w:rPr>
        <w:lastRenderedPageBreak/>
        <w:t>Özlük dosyası</w:t>
      </w:r>
    </w:p>
    <w:p w:rsidR="00B240C1"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14</w:t>
      </w:r>
      <w:r w:rsidR="00B240C1" w:rsidRPr="00B95EEC">
        <w:rPr>
          <w:rFonts w:eastAsia="ヒラギノ明朝 Pro W3"/>
          <w:b/>
        </w:rPr>
        <w:t xml:space="preserve"> – </w:t>
      </w:r>
      <w:r w:rsidR="00B240C1" w:rsidRPr="00B95EEC">
        <w:rPr>
          <w:rFonts w:eastAsia="ヒラギノ明朝 Pro W3"/>
        </w:rPr>
        <w:t>(1) FİDEBİRLİK personeli için özlük dosyası tutulur. Bu dosyada, İş Kanunu ve 5510 sayılı Sosyal Sigortalar ve Genel Sağlık Sigortası Kanunu’na göre düzenlenmesi zorunlu olan belgeler, sözleşmesi ve atanması ile ilgili diğer belgeler, personel değerlendirme raporları, ünvan ve terfiler, hizmet içi eğitim durumu, kendisi tarafından verilen yayın ve eserleri, aldığı takdirname ve ödüller, aldığı hastalık raporlarına ait belgeler, varsa disiplin ile ilgili kararlar ve mahkeme kararları bulunur.</w:t>
      </w:r>
    </w:p>
    <w:p w:rsidR="00B240C1" w:rsidRPr="00B95EEC" w:rsidRDefault="00B240C1" w:rsidP="00C92B76">
      <w:pPr>
        <w:tabs>
          <w:tab w:val="left" w:pos="566"/>
        </w:tabs>
        <w:spacing w:line="276" w:lineRule="auto"/>
        <w:jc w:val="both"/>
        <w:rPr>
          <w:rFonts w:eastAsia="ヒラギノ明朝 Pro W3"/>
        </w:rPr>
      </w:pPr>
      <w:r w:rsidRPr="00B95EEC">
        <w:rPr>
          <w:rFonts w:eastAsia="ヒラギノ明朝 Pro W3"/>
        </w:rPr>
        <w:t>(2) Özlük dosyalarının gizliliği esastır. İşe almaya yetkili Yönetim Kurulu ve Genel Sekreter dışında kimseye gösterilmez ve verilemez.</w:t>
      </w:r>
    </w:p>
    <w:p w:rsidR="00B240C1" w:rsidRPr="00B95EEC" w:rsidRDefault="00B240C1" w:rsidP="00C92B76">
      <w:pPr>
        <w:tabs>
          <w:tab w:val="left" w:pos="566"/>
        </w:tabs>
        <w:spacing w:line="276" w:lineRule="auto"/>
        <w:jc w:val="both"/>
        <w:rPr>
          <w:rFonts w:eastAsia="ヒラギノ明朝 Pro W3"/>
        </w:rPr>
      </w:pPr>
      <w:r w:rsidRPr="00B95EEC">
        <w:rPr>
          <w:rFonts w:eastAsia="ヒラギノ明朝 Pro W3"/>
        </w:rPr>
        <w:t>(3) Personelin işe alınması, terfi ettirilmesi, emekliye ayrılması ya da görevden çıkarılmasında özlük dosyası başlıca dayanaktır.</w:t>
      </w:r>
    </w:p>
    <w:p w:rsidR="00B240C1" w:rsidRPr="00B95EEC" w:rsidRDefault="00B240C1" w:rsidP="00C92B76">
      <w:pPr>
        <w:tabs>
          <w:tab w:val="left" w:pos="566"/>
        </w:tabs>
        <w:spacing w:line="276" w:lineRule="auto"/>
        <w:jc w:val="both"/>
        <w:rPr>
          <w:rFonts w:eastAsia="ヒラギノ明朝 Pro W3"/>
        </w:rPr>
      </w:pPr>
      <w:r w:rsidRPr="00B95EEC">
        <w:rPr>
          <w:rFonts w:eastAsia="ヒラギノ明朝 Pro W3"/>
        </w:rPr>
        <w:t xml:space="preserve">(4) </w:t>
      </w:r>
      <w:r w:rsidR="00BC2B1F">
        <w:rPr>
          <w:rFonts w:eastAsia="ヒラギノ明朝 Pro W3"/>
        </w:rPr>
        <w:t>Personelin</w:t>
      </w:r>
      <w:r w:rsidRPr="00B95EEC">
        <w:rPr>
          <w:rFonts w:eastAsia="ヒラギノ明朝 Pro W3"/>
        </w:rPr>
        <w:t xml:space="preserve"> özlük dosya</w:t>
      </w:r>
      <w:r w:rsidR="00BC2B1F">
        <w:rPr>
          <w:rFonts w:eastAsia="ヒラギノ明朝 Pro W3"/>
        </w:rPr>
        <w:t>ları</w:t>
      </w:r>
      <w:r w:rsidRPr="00B95EEC">
        <w:rPr>
          <w:rFonts w:eastAsia="ヒラギノ明朝 Pro W3"/>
        </w:rPr>
        <w:t xml:space="preserve"> </w:t>
      </w:r>
      <w:r w:rsidR="00BC2B1F">
        <w:rPr>
          <w:rFonts w:eastAsia="ヒラギノ明朝 Pro W3"/>
        </w:rPr>
        <w:t>Genel S</w:t>
      </w:r>
      <w:r w:rsidRPr="00B95EEC">
        <w:rPr>
          <w:rFonts w:eastAsia="ヒラギノ明朝 Pro W3"/>
        </w:rPr>
        <w:t>ekreter</w:t>
      </w:r>
      <w:r w:rsidR="002C5DC7">
        <w:rPr>
          <w:rFonts w:eastAsia="ヒラギノ明朝 Pro W3"/>
        </w:rPr>
        <w:t>,</w:t>
      </w:r>
      <w:r w:rsidRPr="00B95EEC">
        <w:rPr>
          <w:rFonts w:eastAsia="ヒラギノ明朝 Pro W3"/>
        </w:rPr>
        <w:t xml:space="preserve"> </w:t>
      </w:r>
      <w:r w:rsidR="002C5DC7" w:rsidRPr="00ED3976">
        <w:rPr>
          <w:rFonts w:eastAsia="ヒラギノ明朝 Pro W3"/>
        </w:rPr>
        <w:t xml:space="preserve">Genel Sekreterin özlük dosyası Yönetim Kurulu Başkanı </w:t>
      </w:r>
      <w:r w:rsidRPr="00ED3976">
        <w:rPr>
          <w:rFonts w:eastAsia="ヒラギノ明朝 Pro W3"/>
        </w:rPr>
        <w:t xml:space="preserve">tarafından </w:t>
      </w:r>
      <w:r w:rsidRPr="00B95EEC">
        <w:rPr>
          <w:rFonts w:eastAsia="ヒラギノ明朝 Pro W3"/>
        </w:rPr>
        <w:t>muhafaza edilir ve FİDEBİRLİK’ten ayrılma halinde arşive kaldırılır.</w:t>
      </w:r>
      <w:r w:rsidR="002C5DC7">
        <w:rPr>
          <w:rFonts w:eastAsia="ヒラギノ明朝 Pro W3"/>
        </w:rPr>
        <w:t xml:space="preserve"> </w:t>
      </w:r>
    </w:p>
    <w:p w:rsidR="00DC5351" w:rsidRPr="00B95EEC" w:rsidRDefault="00DC5351" w:rsidP="00C92B76">
      <w:pPr>
        <w:tabs>
          <w:tab w:val="left" w:pos="566"/>
        </w:tabs>
        <w:spacing w:line="276" w:lineRule="auto"/>
        <w:ind w:firstLine="566"/>
        <w:jc w:val="both"/>
        <w:rPr>
          <w:rFonts w:eastAsia="ヒラギノ明朝 Pro W3"/>
        </w:rPr>
      </w:pPr>
    </w:p>
    <w:p w:rsidR="00DC5351" w:rsidRPr="00B95EEC" w:rsidRDefault="00DC5351" w:rsidP="00C92B76">
      <w:pPr>
        <w:spacing w:line="276" w:lineRule="auto"/>
        <w:jc w:val="center"/>
        <w:rPr>
          <w:rFonts w:eastAsia="ヒラギノ明朝 Pro W3"/>
          <w:b/>
        </w:rPr>
      </w:pPr>
      <w:r w:rsidRPr="00B95EEC">
        <w:rPr>
          <w:rFonts w:eastAsia="ヒラギノ明朝 Pro W3"/>
          <w:b/>
        </w:rPr>
        <w:t>BEŞİNCİ BÖLÜM</w:t>
      </w:r>
    </w:p>
    <w:p w:rsidR="00DC5351" w:rsidRPr="00B95EEC" w:rsidRDefault="00DC5351" w:rsidP="00C92B76">
      <w:pPr>
        <w:spacing w:line="276" w:lineRule="auto"/>
        <w:jc w:val="center"/>
        <w:rPr>
          <w:rFonts w:eastAsia="ヒラギノ明朝 Pro W3"/>
          <w:b/>
        </w:rPr>
      </w:pPr>
      <w:r w:rsidRPr="00B95EEC">
        <w:rPr>
          <w:rFonts w:eastAsia="ヒラギノ明朝 Pro W3"/>
          <w:b/>
        </w:rPr>
        <w:t>Mâli ve Sosyal Haklar</w:t>
      </w:r>
    </w:p>
    <w:p w:rsidR="00DC5351" w:rsidRPr="00B95EEC" w:rsidRDefault="00DC5351" w:rsidP="00C92B76">
      <w:pPr>
        <w:tabs>
          <w:tab w:val="left" w:pos="566"/>
        </w:tabs>
        <w:spacing w:line="276" w:lineRule="auto"/>
        <w:jc w:val="both"/>
        <w:rPr>
          <w:rFonts w:eastAsia="ヒラギノ明朝 Pro W3"/>
          <w:b/>
        </w:rPr>
      </w:pPr>
      <w:r w:rsidRPr="00B95EEC">
        <w:rPr>
          <w:rFonts w:eastAsia="ヒラギノ明朝 Pro W3"/>
          <w:b/>
        </w:rPr>
        <w:t>Ücret</w:t>
      </w:r>
    </w:p>
    <w:p w:rsidR="00DC5351"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15</w:t>
      </w:r>
      <w:r w:rsidR="00DC5351" w:rsidRPr="00B95EEC">
        <w:rPr>
          <w:rFonts w:eastAsia="ヒラギノ明朝 Pro W3"/>
          <w:b/>
        </w:rPr>
        <w:t xml:space="preserve"> –</w:t>
      </w:r>
      <w:r w:rsidR="00DC5351" w:rsidRPr="00B95EEC">
        <w:rPr>
          <w:rFonts w:eastAsia="ヒラギノ明朝 Pro W3"/>
        </w:rPr>
        <w:t xml:space="preserve"> (1) Personelin ücretleri; işe girişte uygulanmak üzere unvanlarını, görev ve sorumluluklarını dikkate </w:t>
      </w:r>
      <w:proofErr w:type="gramStart"/>
      <w:r w:rsidR="00DC5351" w:rsidRPr="00B95EEC">
        <w:rPr>
          <w:rFonts w:eastAsia="ヒラギノ明朝 Pro W3"/>
        </w:rPr>
        <w:t>alan</w:t>
      </w:r>
      <w:proofErr w:type="gramEnd"/>
      <w:r w:rsidR="00DC5351" w:rsidRPr="00B95EEC">
        <w:rPr>
          <w:rFonts w:eastAsia="ヒラギノ明朝 Pro W3"/>
        </w:rPr>
        <w:t xml:space="preserve">, hiyerarşik kademeler arasında uygun ve âdil bir dengeyi gözeten hiyerarşik bir skala çerçevesinde </w:t>
      </w:r>
      <w:r w:rsidR="00073CC4" w:rsidRPr="00B95EEC">
        <w:rPr>
          <w:rFonts w:eastAsia="ヒラギノ明朝 Pro W3"/>
        </w:rPr>
        <w:t>Yönetim K</w:t>
      </w:r>
      <w:r w:rsidR="00DC5351" w:rsidRPr="00B95EEC">
        <w:rPr>
          <w:rFonts w:eastAsia="ヒラギノ明朝 Pro W3"/>
        </w:rPr>
        <w:t xml:space="preserve">urulu tarafından tespit edilir. </w:t>
      </w:r>
    </w:p>
    <w:p w:rsidR="00DC5351" w:rsidRPr="00B95EEC" w:rsidRDefault="00DC5351" w:rsidP="00C92B76">
      <w:pPr>
        <w:tabs>
          <w:tab w:val="left" w:pos="566"/>
        </w:tabs>
        <w:spacing w:line="276" w:lineRule="auto"/>
        <w:jc w:val="both"/>
        <w:rPr>
          <w:rFonts w:eastAsia="ヒラギノ明朝 Pro W3"/>
        </w:rPr>
      </w:pPr>
      <w:r w:rsidRPr="00B95EEC">
        <w:rPr>
          <w:rFonts w:eastAsia="ヒラギノ明朝 Pro W3"/>
        </w:rPr>
        <w:t>(2) Yıllık ücret artışları, bir önceki yılın yıllık Tüketici ve Üretici Fiyat Endeksi (TÜFE ve ÜFE) ortalaması esas alınarak her yılın Ocak ayında veya Ocak – Temmuz aylarında belirlenir</w:t>
      </w:r>
      <w:r w:rsidR="00073CC4" w:rsidRPr="00B95EEC">
        <w:rPr>
          <w:rFonts w:eastAsia="ヒラギノ明朝 Pro W3"/>
        </w:rPr>
        <w:t>.</w:t>
      </w:r>
      <w:r w:rsidRPr="00B95EEC">
        <w:rPr>
          <w:rFonts w:eastAsia="ヒラギノ明朝 Pro W3"/>
        </w:rPr>
        <w:t xml:space="preserve"> </w:t>
      </w:r>
      <w:r w:rsidR="00073CC4" w:rsidRPr="00B95EEC">
        <w:rPr>
          <w:rFonts w:eastAsia="ヒラギノ明朝 Pro W3"/>
        </w:rPr>
        <w:t>A</w:t>
      </w:r>
      <w:r w:rsidRPr="00B95EEC">
        <w:rPr>
          <w:rFonts w:eastAsia="ヒラギノ明朝 Pro W3"/>
        </w:rPr>
        <w:t xml:space="preserve">ncak Yönetim Kurulu gerekli gördüğü hallerde daha yüksek oranda ücret artışı sağlayabilir. </w:t>
      </w:r>
    </w:p>
    <w:p w:rsidR="00553C8B" w:rsidRPr="00B95EEC" w:rsidRDefault="00553C8B" w:rsidP="00C92B76">
      <w:pPr>
        <w:tabs>
          <w:tab w:val="left" w:pos="566"/>
        </w:tabs>
        <w:spacing w:line="276" w:lineRule="auto"/>
        <w:jc w:val="both"/>
        <w:rPr>
          <w:rFonts w:eastAsia="ヒラギノ明朝 Pro W3"/>
          <w:b/>
        </w:rPr>
      </w:pPr>
    </w:p>
    <w:p w:rsidR="000A7054" w:rsidRPr="00B95EEC" w:rsidRDefault="000A7054" w:rsidP="00C92B76">
      <w:pPr>
        <w:tabs>
          <w:tab w:val="left" w:pos="566"/>
        </w:tabs>
        <w:spacing w:line="276" w:lineRule="auto"/>
        <w:jc w:val="both"/>
        <w:rPr>
          <w:rFonts w:eastAsia="ヒラギノ明朝 Pro W3"/>
          <w:b/>
        </w:rPr>
      </w:pPr>
      <w:r w:rsidRPr="00B95EEC">
        <w:rPr>
          <w:rFonts w:eastAsia="ヒラギノ明朝 Pro W3"/>
          <w:b/>
        </w:rPr>
        <w:t>İzin</w:t>
      </w:r>
    </w:p>
    <w:p w:rsidR="000A7054"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16</w:t>
      </w:r>
      <w:r w:rsidR="000A7054" w:rsidRPr="00B95EEC">
        <w:rPr>
          <w:rFonts w:eastAsia="ヒラギノ明朝 Pro W3"/>
          <w:b/>
        </w:rPr>
        <w:t xml:space="preserve"> –</w:t>
      </w:r>
      <w:r w:rsidR="000A7054" w:rsidRPr="00B95EEC">
        <w:rPr>
          <w:rFonts w:eastAsia="ヒラギノ明朝 Pro W3"/>
        </w:rPr>
        <w:t xml:space="preserve"> (1) Personelin yıllık ücretli izinleri, analık, hastalık, mazeret ve ücretsiz izinleri İş Kanunu ve ilgili mevzuat hükümlerine göre kullandırılır.</w:t>
      </w:r>
    </w:p>
    <w:p w:rsidR="000A7054" w:rsidRPr="00B95EEC" w:rsidRDefault="000A7054" w:rsidP="00C92B76">
      <w:pPr>
        <w:tabs>
          <w:tab w:val="left" w:pos="566"/>
        </w:tabs>
        <w:spacing w:line="276" w:lineRule="auto"/>
        <w:jc w:val="both"/>
        <w:rPr>
          <w:rFonts w:eastAsia="ヒラギノ明朝 Pro W3"/>
        </w:rPr>
      </w:pPr>
      <w:r w:rsidRPr="00B95EEC">
        <w:rPr>
          <w:rFonts w:eastAsia="ヒラギノ明朝 Pro W3"/>
        </w:rPr>
        <w:t>(2) Sosyal Güvenlik Kurumundan alınacak hizmet dökümleri ile belgelenmek şartıyla, personelin önceki hizmet süreleri, yıllık ücretli izin sürelerinin belirlenmesinde göz önünde bulundurulur.</w:t>
      </w:r>
    </w:p>
    <w:p w:rsidR="000A7054" w:rsidRPr="00B95EEC" w:rsidRDefault="000A7054" w:rsidP="00C92B76">
      <w:pPr>
        <w:tabs>
          <w:tab w:val="left" w:pos="566"/>
        </w:tabs>
        <w:spacing w:line="276" w:lineRule="auto"/>
        <w:jc w:val="both"/>
        <w:rPr>
          <w:rFonts w:eastAsia="ヒラギノ明朝 Pro W3"/>
        </w:rPr>
      </w:pPr>
      <w:r w:rsidRPr="00B95EEC">
        <w:rPr>
          <w:rFonts w:eastAsia="ヒラギノ明朝 Pro W3"/>
        </w:rPr>
        <w:t xml:space="preserve">(3) </w:t>
      </w:r>
      <w:r w:rsidR="00553C8B" w:rsidRPr="00B95EEC">
        <w:rPr>
          <w:rFonts w:eastAsia="ヒラギノ明朝 Pro W3"/>
        </w:rPr>
        <w:t>Personelin yıllık ücretli izinlerini</w:t>
      </w:r>
      <w:r w:rsidRPr="00B95EEC">
        <w:rPr>
          <w:rFonts w:eastAsia="ヒラギノ明朝 Pro W3"/>
        </w:rPr>
        <w:t xml:space="preserve"> hak edildiği tarihten itibaren bir yıl içinde kullanması esastır. Kurum</w:t>
      </w:r>
      <w:r w:rsidR="00553C8B" w:rsidRPr="00B95EEC">
        <w:rPr>
          <w:rFonts w:eastAsia="ヒラギノ明朝 Pro W3"/>
        </w:rPr>
        <w:t>,</w:t>
      </w:r>
      <w:r w:rsidRPr="00B95EEC">
        <w:rPr>
          <w:rFonts w:eastAsia="ヒラギノ明朝 Pro W3"/>
        </w:rPr>
        <w:t xml:space="preserve"> bu esas dâhilinde personele </w:t>
      </w:r>
      <w:r w:rsidR="00553C8B" w:rsidRPr="00B95EEC">
        <w:rPr>
          <w:rFonts w:eastAsia="ヒラギノ明朝 Pro W3"/>
        </w:rPr>
        <w:t>kendiliğinden</w:t>
      </w:r>
      <w:r w:rsidRPr="00B95EEC">
        <w:rPr>
          <w:rFonts w:eastAsia="ヒラギノ明朝 Pro W3"/>
        </w:rPr>
        <w:t xml:space="preserve"> izin kullandırabilir.</w:t>
      </w:r>
    </w:p>
    <w:p w:rsidR="000A7054" w:rsidRPr="00B95EEC" w:rsidRDefault="000A7054" w:rsidP="00C92B76">
      <w:pPr>
        <w:tabs>
          <w:tab w:val="left" w:pos="566"/>
        </w:tabs>
        <w:spacing w:line="276" w:lineRule="auto"/>
        <w:jc w:val="both"/>
        <w:rPr>
          <w:rFonts w:eastAsia="ヒラギノ明朝 Pro W3"/>
        </w:rPr>
      </w:pPr>
      <w:r w:rsidRPr="00B95EEC">
        <w:rPr>
          <w:rFonts w:eastAsia="ヒラギノ明朝 Pro W3"/>
        </w:rPr>
        <w:t>(4) Personelin izinleri; iş durumu ve personelin talepleri de dikkate alınmak suretiyle Genel Sekreterin, Genel Sekreterin izinleri ise Başkanın onayı ile kullandırılır.</w:t>
      </w:r>
    </w:p>
    <w:p w:rsidR="002970DA" w:rsidRPr="00B95EEC" w:rsidRDefault="002970DA" w:rsidP="00C92B76">
      <w:pPr>
        <w:tabs>
          <w:tab w:val="left" w:pos="566"/>
        </w:tabs>
        <w:spacing w:line="276" w:lineRule="auto"/>
        <w:jc w:val="both"/>
        <w:rPr>
          <w:rFonts w:eastAsia="ヒラギノ明朝 Pro W3"/>
        </w:rPr>
      </w:pPr>
      <w:r w:rsidRPr="00B95EEC">
        <w:rPr>
          <w:rFonts w:eastAsia="ヒラギノ明朝 Pro W3"/>
        </w:rPr>
        <w:t xml:space="preserve">(5) Yazılı müracaatları FİDEBİRLİK tarafından uygun görülenlere, </w:t>
      </w:r>
      <w:r w:rsidR="00073CC4" w:rsidRPr="00B95EEC">
        <w:rPr>
          <w:rFonts w:eastAsia="ヒラギノ明朝 Pro W3"/>
        </w:rPr>
        <w:t>Genel S</w:t>
      </w:r>
      <w:r w:rsidRPr="00B95EEC">
        <w:rPr>
          <w:rFonts w:eastAsia="ヒラギノ明朝 Pro W3"/>
        </w:rPr>
        <w:t xml:space="preserve">ekreterin teklifi ve </w:t>
      </w:r>
      <w:r w:rsidR="00073CC4" w:rsidRPr="00B95EEC">
        <w:rPr>
          <w:rFonts w:eastAsia="ヒラギノ明朝 Pro W3"/>
        </w:rPr>
        <w:t>Y</w:t>
      </w:r>
      <w:r w:rsidRPr="00B95EEC">
        <w:rPr>
          <w:rFonts w:eastAsia="ヒラギノ明朝 Pro W3"/>
        </w:rPr>
        <w:t xml:space="preserve">önetim </w:t>
      </w:r>
      <w:r w:rsidR="00073CC4" w:rsidRPr="00B95EEC">
        <w:rPr>
          <w:rFonts w:eastAsia="ヒラギノ明朝 Pro W3"/>
        </w:rPr>
        <w:t>K</w:t>
      </w:r>
      <w:r w:rsidRPr="00B95EEC">
        <w:rPr>
          <w:rFonts w:eastAsia="ヒラギノ明朝 Pro W3"/>
        </w:rPr>
        <w:t xml:space="preserve">urulunun onayı ile </w:t>
      </w:r>
      <w:r w:rsidR="000F528C">
        <w:rPr>
          <w:rFonts w:eastAsia="ヒラギノ明朝 Pro W3"/>
        </w:rPr>
        <w:t>İş Kanununda belirtilen süreler dikkate alınarak</w:t>
      </w:r>
      <w:r w:rsidRPr="00B95EEC">
        <w:rPr>
          <w:rFonts w:eastAsia="ヒラギノ明朝 Pro W3"/>
        </w:rPr>
        <w:t xml:space="preserve"> ücretsiz izin verilebilir. </w:t>
      </w:r>
    </w:p>
    <w:p w:rsidR="002970DA" w:rsidRPr="00B95EEC" w:rsidRDefault="002970DA" w:rsidP="00C92B76">
      <w:pPr>
        <w:tabs>
          <w:tab w:val="left" w:pos="566"/>
        </w:tabs>
        <w:spacing w:line="276" w:lineRule="auto"/>
        <w:jc w:val="both"/>
        <w:rPr>
          <w:rFonts w:eastAsia="ヒラギノ明朝 Pro W3"/>
        </w:rPr>
      </w:pPr>
      <w:r w:rsidRPr="00B95EEC">
        <w:rPr>
          <w:rFonts w:eastAsia="ヒラギノ明朝 Pro W3"/>
        </w:rPr>
        <w:t xml:space="preserve">(6) Alt Birlikte hizmetine âcil ihtiyaç duyulan hallerde, izin vermeye yetkili yönetici tarafından göreve çağrılan personel, en kısa sürede görevinin başına dönmek zorundadır. Bu suretle çağrılan ve ihtiyaç duyulan görevi tamamlayarak tekrar izne dönen personelin izin mahallinden görev mahalline geliş ve dönüş masrafları FİDEBİRLİK tarafından karşılanır. Personelin fiilen görevde geçen bu süre </w:t>
      </w:r>
      <w:proofErr w:type="gramStart"/>
      <w:r w:rsidRPr="00B95EEC">
        <w:rPr>
          <w:rFonts w:eastAsia="ヒラギノ明朝 Pro W3"/>
        </w:rPr>
        <w:t>kadar</w:t>
      </w:r>
      <w:proofErr w:type="gramEnd"/>
      <w:r w:rsidRPr="00B95EEC">
        <w:rPr>
          <w:rFonts w:eastAsia="ヒラギノ明朝 Pro W3"/>
        </w:rPr>
        <w:t xml:space="preserve"> izin kullanma hakkı saklıdır.</w:t>
      </w:r>
    </w:p>
    <w:p w:rsidR="0016239A" w:rsidRPr="00B95EEC" w:rsidRDefault="0016239A" w:rsidP="00C92B76">
      <w:pPr>
        <w:tabs>
          <w:tab w:val="left" w:pos="566"/>
        </w:tabs>
        <w:spacing w:line="276" w:lineRule="auto"/>
        <w:jc w:val="both"/>
        <w:rPr>
          <w:rFonts w:eastAsia="ヒラギノ明朝 Pro W3"/>
          <w:b/>
        </w:rPr>
      </w:pPr>
    </w:p>
    <w:p w:rsidR="002C5DC7" w:rsidRDefault="002C5DC7" w:rsidP="00C92B76">
      <w:pPr>
        <w:tabs>
          <w:tab w:val="left" w:pos="566"/>
        </w:tabs>
        <w:spacing w:line="276" w:lineRule="auto"/>
        <w:jc w:val="both"/>
        <w:rPr>
          <w:rFonts w:eastAsia="ヒラギノ明朝 Pro W3"/>
          <w:b/>
        </w:rPr>
      </w:pPr>
    </w:p>
    <w:p w:rsidR="00BC2B9D" w:rsidRPr="00B95EEC" w:rsidRDefault="00BC2B9D" w:rsidP="00C92B76">
      <w:pPr>
        <w:tabs>
          <w:tab w:val="left" w:pos="566"/>
        </w:tabs>
        <w:spacing w:line="276" w:lineRule="auto"/>
        <w:jc w:val="both"/>
        <w:rPr>
          <w:rFonts w:eastAsia="ヒラギノ明朝 Pro W3"/>
          <w:b/>
        </w:rPr>
      </w:pPr>
      <w:r w:rsidRPr="00B95EEC">
        <w:rPr>
          <w:rFonts w:eastAsia="ヒラギノ明朝 Pro W3"/>
          <w:b/>
        </w:rPr>
        <w:lastRenderedPageBreak/>
        <w:t>Sosyal güvenlik</w:t>
      </w:r>
    </w:p>
    <w:p w:rsidR="00BC2B9D"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17</w:t>
      </w:r>
      <w:r w:rsidR="00BC2B9D" w:rsidRPr="00B95EEC">
        <w:rPr>
          <w:rFonts w:eastAsia="ヒラギノ明朝 Pro W3"/>
          <w:b/>
        </w:rPr>
        <w:t xml:space="preserve"> –</w:t>
      </w:r>
      <w:r w:rsidR="00BC2B9D" w:rsidRPr="00B95EEC">
        <w:rPr>
          <w:rFonts w:eastAsia="ヒラギノ明朝 Pro W3"/>
        </w:rPr>
        <w:t xml:space="preserve"> (1) Personel, sağlık ve emeklilik işle</w:t>
      </w:r>
      <w:r w:rsidR="00C4686B" w:rsidRPr="00B95EEC">
        <w:rPr>
          <w:rFonts w:eastAsia="ヒラギノ明朝 Pro W3"/>
        </w:rPr>
        <w:t>mleri yönünden 31/5/2006 tarih</w:t>
      </w:r>
      <w:r w:rsidR="00BC2B9D" w:rsidRPr="00B95EEC">
        <w:rPr>
          <w:rFonts w:eastAsia="ヒラギノ明朝 Pro W3"/>
        </w:rPr>
        <w:t xml:space="preserve"> ve 5510 sayılı Sosyal Sigortalar ve Genel Sağlık Sigortası Kanunu hükümlerine tabidir.</w:t>
      </w:r>
      <w:r w:rsidR="000F528C">
        <w:rPr>
          <w:rFonts w:eastAsia="ヒラギノ明朝 Pro W3"/>
        </w:rPr>
        <w:t xml:space="preserve"> Çalışan personele çalıştıkları süre için ferdi kaza ve özel sağlık sigortası yaptırılmasına Yönetim Kurulu yetkilidir.</w:t>
      </w:r>
    </w:p>
    <w:p w:rsidR="002C5DC7" w:rsidRDefault="002C5DC7" w:rsidP="00C92B76">
      <w:pPr>
        <w:spacing w:line="276" w:lineRule="auto"/>
        <w:jc w:val="center"/>
        <w:rPr>
          <w:rFonts w:eastAsia="ヒラギノ明朝 Pro W3"/>
          <w:b/>
        </w:rPr>
      </w:pPr>
    </w:p>
    <w:p w:rsidR="00C257DA" w:rsidRPr="00B95EEC" w:rsidRDefault="0016239A" w:rsidP="00C92B76">
      <w:pPr>
        <w:spacing w:line="276" w:lineRule="auto"/>
        <w:jc w:val="center"/>
        <w:rPr>
          <w:rFonts w:eastAsia="ヒラギノ明朝 Pro W3"/>
          <w:b/>
        </w:rPr>
      </w:pPr>
      <w:r w:rsidRPr="00B95EEC">
        <w:rPr>
          <w:rFonts w:eastAsia="ヒラギノ明朝 Pro W3"/>
          <w:b/>
        </w:rPr>
        <w:t>ALTINCI BÖLÜM</w:t>
      </w:r>
    </w:p>
    <w:p w:rsidR="00C257DA" w:rsidRDefault="00C257DA" w:rsidP="00C92B76">
      <w:pPr>
        <w:spacing w:line="276" w:lineRule="auto"/>
        <w:jc w:val="center"/>
        <w:rPr>
          <w:rFonts w:eastAsia="ヒラギノ明朝 Pro W3"/>
          <w:b/>
        </w:rPr>
      </w:pPr>
      <w:r w:rsidRPr="00B95EEC">
        <w:rPr>
          <w:rFonts w:eastAsia="ヒラギノ明朝 Pro W3"/>
          <w:b/>
        </w:rPr>
        <w:t>Personelin Hak ve Yükümlülükleri</w:t>
      </w:r>
    </w:p>
    <w:p w:rsidR="000F528C" w:rsidRPr="00B95EEC" w:rsidRDefault="000F528C" w:rsidP="00C92B76">
      <w:pPr>
        <w:spacing w:line="276" w:lineRule="auto"/>
        <w:jc w:val="center"/>
        <w:rPr>
          <w:rFonts w:eastAsia="ヒラギノ明朝 Pro W3"/>
          <w:b/>
        </w:rPr>
      </w:pPr>
    </w:p>
    <w:p w:rsidR="00B95EEC" w:rsidRDefault="00073CC4" w:rsidP="00C92B76">
      <w:pPr>
        <w:spacing w:line="276" w:lineRule="auto"/>
        <w:jc w:val="both"/>
        <w:rPr>
          <w:lang w:eastAsia="tr-TR"/>
        </w:rPr>
      </w:pPr>
      <w:r w:rsidRPr="00B95EEC">
        <w:rPr>
          <w:b/>
          <w:bCs/>
          <w:lang w:eastAsia="tr-TR"/>
        </w:rPr>
        <w:t>Genel Sekreter, Genel Sekreter</w:t>
      </w:r>
      <w:r w:rsidR="00775C1F" w:rsidRPr="00B95EEC">
        <w:rPr>
          <w:b/>
          <w:bCs/>
          <w:lang w:eastAsia="tr-TR"/>
        </w:rPr>
        <w:t xml:space="preserve"> Yardımcı</w:t>
      </w:r>
      <w:r w:rsidR="00116419">
        <w:rPr>
          <w:b/>
          <w:bCs/>
          <w:lang w:eastAsia="tr-TR"/>
        </w:rPr>
        <w:t>ları</w:t>
      </w:r>
      <w:r w:rsidR="00775C1F" w:rsidRPr="00B95EEC">
        <w:rPr>
          <w:b/>
          <w:bCs/>
          <w:lang w:eastAsia="tr-TR"/>
        </w:rPr>
        <w:t xml:space="preserve"> Görev ve Yetkileri</w:t>
      </w:r>
    </w:p>
    <w:p w:rsidR="00B95EEC" w:rsidRDefault="00775C1F" w:rsidP="00C92B76">
      <w:pPr>
        <w:spacing w:line="276" w:lineRule="auto"/>
        <w:jc w:val="both"/>
        <w:rPr>
          <w:b/>
          <w:bCs/>
          <w:lang w:eastAsia="tr-TR"/>
        </w:rPr>
      </w:pPr>
      <w:r w:rsidRPr="00B95EEC">
        <w:rPr>
          <w:b/>
          <w:bCs/>
          <w:lang w:eastAsia="tr-TR"/>
        </w:rPr>
        <w:t>Genel</w:t>
      </w:r>
      <w:r w:rsidR="00B95EEC">
        <w:rPr>
          <w:b/>
          <w:bCs/>
          <w:lang w:eastAsia="tr-TR"/>
        </w:rPr>
        <w:t xml:space="preserve"> </w:t>
      </w:r>
      <w:r w:rsidRPr="00B95EEC">
        <w:rPr>
          <w:b/>
          <w:bCs/>
          <w:lang w:eastAsia="tr-TR"/>
        </w:rPr>
        <w:t>Sekreter</w:t>
      </w:r>
    </w:p>
    <w:p w:rsidR="007064C4" w:rsidRPr="00B95EEC" w:rsidRDefault="001245D1" w:rsidP="00C92B76">
      <w:pPr>
        <w:spacing w:line="276" w:lineRule="auto"/>
        <w:jc w:val="both"/>
        <w:rPr>
          <w:lang w:eastAsia="tr-TR"/>
        </w:rPr>
      </w:pPr>
      <w:r w:rsidRPr="00B95EEC">
        <w:rPr>
          <w:b/>
          <w:bCs/>
          <w:lang w:eastAsia="tr-TR"/>
        </w:rPr>
        <w:t>Madde 18</w:t>
      </w:r>
      <w:r w:rsidR="00775C1F" w:rsidRPr="00B95EEC">
        <w:rPr>
          <w:b/>
          <w:bCs/>
          <w:lang w:eastAsia="tr-TR"/>
        </w:rPr>
        <w:t xml:space="preserve"> </w:t>
      </w:r>
      <w:r w:rsidR="00291151" w:rsidRPr="00B95EEC">
        <w:rPr>
          <w:rFonts w:eastAsia="ヒラギノ明朝 Pro W3"/>
          <w:b/>
        </w:rPr>
        <w:t>–</w:t>
      </w:r>
      <w:r w:rsidR="00775C1F" w:rsidRPr="00B95EEC">
        <w:rPr>
          <w:b/>
          <w:bCs/>
          <w:lang w:eastAsia="tr-TR"/>
        </w:rPr>
        <w:t xml:space="preserve"> </w:t>
      </w:r>
      <w:r w:rsidR="00775C1F" w:rsidRPr="00B95EEC">
        <w:rPr>
          <w:rFonts w:eastAsia="ヒラギノ明朝 Pro W3"/>
        </w:rPr>
        <w:t xml:space="preserve">(1) </w:t>
      </w:r>
      <w:r w:rsidR="00775C1F" w:rsidRPr="00B95EEC">
        <w:rPr>
          <w:lang w:eastAsia="tr-TR"/>
        </w:rPr>
        <w:t xml:space="preserve">Genel Sekreter, </w:t>
      </w:r>
      <w:r w:rsidR="00775C1F" w:rsidRPr="00B95EEC">
        <w:rPr>
          <w:rFonts w:eastAsia="ヒラギノ明朝 Pro W3"/>
        </w:rPr>
        <w:t>FİDEBİRLİK</w:t>
      </w:r>
      <w:r w:rsidR="00775C1F" w:rsidRPr="00B95EEC">
        <w:rPr>
          <w:lang w:eastAsia="tr-TR"/>
        </w:rPr>
        <w:t xml:space="preserve"> personeli</w:t>
      </w:r>
      <w:r w:rsidR="007064C4" w:rsidRPr="00B95EEC">
        <w:rPr>
          <w:lang w:eastAsia="tr-TR"/>
        </w:rPr>
        <w:t>nin disiplin ve sicil amiridir.</w:t>
      </w:r>
    </w:p>
    <w:p w:rsidR="00775C1F" w:rsidRPr="00B95EEC" w:rsidRDefault="007064C4" w:rsidP="00C92B76">
      <w:pPr>
        <w:spacing w:line="276" w:lineRule="auto"/>
        <w:jc w:val="both"/>
        <w:rPr>
          <w:b/>
          <w:bCs/>
          <w:lang w:eastAsia="tr-TR"/>
        </w:rPr>
      </w:pPr>
      <w:r w:rsidRPr="00B95EEC">
        <w:rPr>
          <w:lang w:eastAsia="tr-TR"/>
        </w:rPr>
        <w:t xml:space="preserve">(2) </w:t>
      </w:r>
      <w:r w:rsidR="00775C1F" w:rsidRPr="00B95EEC">
        <w:rPr>
          <w:lang w:eastAsia="tr-TR"/>
        </w:rPr>
        <w:t>Genel Sekreterin görev ve yetkileri şunlardır:</w:t>
      </w:r>
    </w:p>
    <w:p w:rsidR="00775C1F" w:rsidRPr="00B95EEC" w:rsidRDefault="00775C1F" w:rsidP="00C92B76">
      <w:pPr>
        <w:pStyle w:val="ListeParagraf"/>
        <w:numPr>
          <w:ilvl w:val="0"/>
          <w:numId w:val="1"/>
        </w:numPr>
        <w:tabs>
          <w:tab w:val="left" w:pos="567"/>
        </w:tabs>
        <w:autoSpaceDE/>
        <w:autoSpaceDN/>
        <w:spacing w:line="276" w:lineRule="auto"/>
        <w:ind w:left="284" w:firstLine="0"/>
        <w:jc w:val="both"/>
        <w:rPr>
          <w:lang w:eastAsia="tr-TR"/>
        </w:rPr>
      </w:pPr>
      <w:r w:rsidRPr="00B95EEC">
        <w:rPr>
          <w:lang w:eastAsia="tr-TR"/>
        </w:rPr>
        <w:t>Her türlü mali iş ve işlemlerle ilgili (</w:t>
      </w:r>
      <w:r w:rsidRPr="00B95EEC">
        <w:rPr>
          <w:rFonts w:eastAsia="ヒラギノ明朝 Pro W3"/>
        </w:rPr>
        <w:t>FİDEBİRLİK’i</w:t>
      </w:r>
      <w:r w:rsidRPr="00B95EEC">
        <w:rPr>
          <w:lang w:eastAsia="tr-TR"/>
        </w:rPr>
        <w:t xml:space="preserve"> hukuken bağlayan işlemler hariç), her türlü yazışmalar ile kendisine Yönetim Kurulu tarafından verilen görevleri yerine getirmek için yine Yönetim Kurulunca belirlenen sınırlar dâhilinde taahhütname, sözleşme, vekâletname gibi hukuki işlemlerde imza yetkisine sahip olmak. </w:t>
      </w:r>
    </w:p>
    <w:p w:rsidR="00775C1F" w:rsidRPr="00B95EEC" w:rsidRDefault="00775C1F" w:rsidP="00C92B76">
      <w:pPr>
        <w:pStyle w:val="ListeParagraf"/>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adına yapılacak mal ve hizmet alımlarında Yönetim Kurulu tarafından belirlenecek sınır ve kurallar çerçevesinde mal ve hizmet alımları ile ilgili iş ve işlemleri yürütmek ve sonuçlandırmak,</w:t>
      </w:r>
    </w:p>
    <w:p w:rsidR="00775C1F" w:rsidRPr="00B95EEC" w:rsidRDefault="00775C1F" w:rsidP="00C92B76">
      <w:pPr>
        <w:pStyle w:val="ListeParagraf"/>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Genel Kurul toplantısı için her türlü hazırlığı yapmak ve Genel Kurulca alınan kararların yerine getirilmesi için gerekli çalışmaları Yönetim Kurulu bilgi ve denetimi altında yürütmek, </w:t>
      </w:r>
    </w:p>
    <w:p w:rsidR="003303A5"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lang w:eastAsia="tr-TR"/>
        </w:rPr>
        <w:t xml:space="preserve">Genel Kurulca seçilen </w:t>
      </w:r>
      <w:r w:rsidRPr="00B95EEC">
        <w:rPr>
          <w:rFonts w:eastAsia="ヒラギノ明朝 Pro W3"/>
        </w:rPr>
        <w:t>FİDEBİRLİK</w:t>
      </w:r>
      <w:r w:rsidRPr="00B95EEC">
        <w:rPr>
          <w:lang w:eastAsia="tr-TR"/>
        </w:rPr>
        <w:t xml:space="preserve"> organlarının toplantılarının gündemin</w:t>
      </w:r>
      <w:r w:rsidR="0082600D" w:rsidRPr="00B95EEC">
        <w:rPr>
          <w:lang w:eastAsia="tr-TR"/>
        </w:rPr>
        <w:t xml:space="preserve">i, ilgili organın </w:t>
      </w:r>
      <w:r w:rsidR="00116419" w:rsidRPr="00B95EEC">
        <w:rPr>
          <w:lang w:eastAsia="tr-TR"/>
        </w:rPr>
        <w:t xml:space="preserve">Başkanı veya Başkan </w:t>
      </w:r>
      <w:r w:rsidR="00116419">
        <w:rPr>
          <w:lang w:eastAsia="tr-TR"/>
        </w:rPr>
        <w:t>Yardımcısı veya vekili</w:t>
      </w:r>
      <w:r w:rsidR="00116419" w:rsidRPr="00B95EEC">
        <w:rPr>
          <w:lang w:eastAsia="tr-TR"/>
        </w:rPr>
        <w:t xml:space="preserve"> </w:t>
      </w:r>
      <w:r w:rsidRPr="00B95EEC">
        <w:rPr>
          <w:lang w:eastAsia="tr-TR"/>
        </w:rPr>
        <w:t xml:space="preserve">ile beraber hazırlamak, gündemi toplantı tarihinden en az bir hafta evvel üyelere iletmek, toplantıların yapılması için gerekli her türlü hazırlığın yapılmasını sağlamak,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Organlarının toplantılarında toplantı kararlarının düzenli ve usulüne uygun olarak kayıtlarını</w:t>
      </w:r>
      <w:r w:rsidR="00AF1D91" w:rsidRPr="00B95EEC">
        <w:rPr>
          <w:lang w:eastAsia="tr-TR"/>
        </w:rPr>
        <w:t>n</w:t>
      </w:r>
      <w:r w:rsidRPr="00B95EEC">
        <w:rPr>
          <w:lang w:eastAsia="tr-TR"/>
        </w:rPr>
        <w:t xml:space="preserve"> tutulmasını sağlamak, yönetim kuruluna rapor etmek, alınan kararların yerine getirilmesi için gerekli çalışmaları yapmak, yaptırmak, takip etmek, denetlemek, gelişmeler ve sonuçlarla ilgili raporları ilgili organlara sunmak,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’in tüm defter ve kayıtlarının ilgili mevzuatlara uygun olarak tutulmasını sağlamak,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arşivini ve kütüphanesini oluşturmak, geliştirmek ve sürdürülebilirliğini sağlamak,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faaliyetleri ve fide sektörü ile ilgili yurt içi ve yurt dışı faaliyetleri kapsayan aylık bültenler hazırlayarak gerek fide sektörü gerekse diğer alt birlikler başta olmak üzere sektör paydaşlarının bilgisine sunmak,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lang w:eastAsia="tr-TR"/>
        </w:rPr>
        <w:t xml:space="preserve">Yönetim Kurulunun hazırlayarak Genel Kurula sunacağı her türlü teknik ve idari raporların hazırlık çalışmalarını yürütmek,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lang w:eastAsia="tr-TR"/>
        </w:rPr>
        <w:t xml:space="preserve">T.B.M.M. ve Bakanlıklar dâhil tüm kurum, kuruluş ve kişilerce </w:t>
      </w:r>
      <w:r w:rsidR="001773A0" w:rsidRPr="00B95EEC">
        <w:rPr>
          <w:rFonts w:eastAsia="ヒラギノ明朝 Pro W3"/>
        </w:rPr>
        <w:t>FİDEBİRLİK</w:t>
      </w:r>
      <w:r w:rsidR="001773A0" w:rsidRPr="00B95EEC">
        <w:rPr>
          <w:lang w:eastAsia="tr-TR"/>
        </w:rPr>
        <w:t xml:space="preserve">’ten </w:t>
      </w:r>
      <w:r w:rsidRPr="00B95EEC">
        <w:rPr>
          <w:lang w:eastAsia="tr-TR"/>
        </w:rPr>
        <w:t xml:space="preserve">istenilen bilgi ve belgelerle ilgili gerekli çalışmaları yapmak, resmi hüviyete </w:t>
      </w:r>
      <w:r w:rsidR="00AF1D91" w:rsidRPr="00B95EEC">
        <w:rPr>
          <w:lang w:eastAsia="tr-TR"/>
        </w:rPr>
        <w:t>sahip yerli ve uluslar</w:t>
      </w:r>
      <w:r w:rsidRPr="00B95EEC">
        <w:rPr>
          <w:lang w:eastAsia="tr-TR"/>
        </w:rPr>
        <w:t xml:space="preserve">arası kuruluşlara verilecek bilgi hakkında Yönetim Kurulu Başkan veya Başkan </w:t>
      </w:r>
      <w:r w:rsidR="00AF1D91" w:rsidRPr="00B95EEC">
        <w:rPr>
          <w:lang w:eastAsia="tr-TR"/>
        </w:rPr>
        <w:t>Yardımcısının</w:t>
      </w:r>
      <w:r w:rsidRPr="00B95EEC">
        <w:rPr>
          <w:lang w:eastAsia="tr-TR"/>
        </w:rPr>
        <w:t xml:space="preserve"> onayını alarak gereğini yerine getirmek,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lastRenderedPageBreak/>
        <w:t>FİDEBİRLİK’in üyesi bulunduğu Avru</w:t>
      </w:r>
      <w:r w:rsidR="00E12985" w:rsidRPr="00B95EEC">
        <w:rPr>
          <w:rFonts w:eastAsia="ヒラギノ明朝 Pro W3"/>
        </w:rPr>
        <w:t xml:space="preserve">pa Fide Üreticileri Birliği (EU </w:t>
      </w:r>
      <w:r w:rsidRPr="00B95EEC">
        <w:rPr>
          <w:rFonts w:eastAsia="ヒラギノ明朝 Pro W3"/>
        </w:rPr>
        <w:t>P</w:t>
      </w:r>
      <w:r w:rsidR="00E12985" w:rsidRPr="00B95EEC">
        <w:rPr>
          <w:rFonts w:eastAsia="ヒラギノ明朝 Pro W3"/>
        </w:rPr>
        <w:t>lant</w:t>
      </w:r>
      <w:r w:rsidRPr="00B95EEC">
        <w:rPr>
          <w:rFonts w:eastAsia="ヒラギノ明朝 Pro W3"/>
        </w:rPr>
        <w:t>) mail, telekonferans, kongre, sempozyum ve toplantı notlarını Türkçe metin haline getirerek Yönetim kuruluna rapor etmek,</w:t>
      </w:r>
      <w:r w:rsidR="002F23E3" w:rsidRPr="00B95EEC">
        <w:rPr>
          <w:rFonts w:eastAsia="ヒラギノ明朝 Pro W3"/>
        </w:rPr>
        <w:t xml:space="preserve"> Yönetim Kurulunun görevlendirmesi halinde ilgili toplantılara katılmak,</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faaliyet alanına giren tüm konulardaki gelişmeleri takip ederek, sektörün gelişmesi ve üyelerinin menfaatlerini korunması için görüş oluşturmak, gerekli hallerde Yönetim Kurulunun onayını alarak bu görüşlerin ilgili yerlerde savunulması ile ulusal ve uluslararası mevzuatta yer alması için çalışmalar yapmak,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’in yıllık gelir ve gider bütçesini Genel Kurula sunulmak üze</w:t>
      </w:r>
      <w:r w:rsidR="008E6004" w:rsidRPr="00B95EEC">
        <w:rPr>
          <w:lang w:eastAsia="tr-TR"/>
        </w:rPr>
        <w:t>re, Yönetim Kurulu Başkan veya B</w:t>
      </w:r>
      <w:r w:rsidRPr="00B95EEC">
        <w:rPr>
          <w:lang w:eastAsia="tr-TR"/>
        </w:rPr>
        <w:t xml:space="preserve">aşkan </w:t>
      </w:r>
      <w:r w:rsidR="008E6004" w:rsidRPr="00B95EEC">
        <w:rPr>
          <w:lang w:eastAsia="tr-TR"/>
        </w:rPr>
        <w:t>Yardımcısı</w:t>
      </w:r>
      <w:r w:rsidRPr="00B95EEC">
        <w:rPr>
          <w:lang w:eastAsia="tr-TR"/>
        </w:rPr>
        <w:t xml:space="preserve">, </w:t>
      </w:r>
      <w:r w:rsidR="008E6004" w:rsidRPr="00B95EEC">
        <w:rPr>
          <w:lang w:eastAsia="tr-TR"/>
        </w:rPr>
        <w:t>S</w:t>
      </w:r>
      <w:r w:rsidRPr="00B95EEC">
        <w:rPr>
          <w:lang w:eastAsia="tr-TR"/>
        </w:rPr>
        <w:t xml:space="preserve">ayman </w:t>
      </w:r>
      <w:r w:rsidR="008E6004" w:rsidRPr="00B95EEC">
        <w:rPr>
          <w:lang w:eastAsia="tr-TR"/>
        </w:rPr>
        <w:t>Ü</w:t>
      </w:r>
      <w:r w:rsidRPr="00B95EEC">
        <w:rPr>
          <w:lang w:eastAsia="tr-TR"/>
        </w:rPr>
        <w:t xml:space="preserve">ye ve mali işlerden sorumlu </w:t>
      </w:r>
      <w:r w:rsidR="008E6004" w:rsidRPr="00B95EEC">
        <w:rPr>
          <w:lang w:eastAsia="tr-TR"/>
        </w:rPr>
        <w:t>G</w:t>
      </w:r>
      <w:r w:rsidRPr="00B95EEC">
        <w:rPr>
          <w:lang w:eastAsia="tr-TR"/>
        </w:rPr>
        <w:t xml:space="preserve">enel </w:t>
      </w:r>
      <w:r w:rsidR="008E6004" w:rsidRPr="00B95EEC">
        <w:rPr>
          <w:lang w:eastAsia="tr-TR"/>
        </w:rPr>
        <w:t>S</w:t>
      </w:r>
      <w:r w:rsidRPr="00B95EEC">
        <w:rPr>
          <w:lang w:eastAsia="tr-TR"/>
        </w:rPr>
        <w:t xml:space="preserve">ekreter </w:t>
      </w:r>
      <w:r w:rsidR="008E6004" w:rsidRPr="00B95EEC">
        <w:rPr>
          <w:lang w:eastAsia="tr-TR"/>
        </w:rPr>
        <w:t>Y</w:t>
      </w:r>
      <w:r w:rsidRPr="00B95EEC">
        <w:rPr>
          <w:lang w:eastAsia="tr-TR"/>
        </w:rPr>
        <w:t>ardımcı</w:t>
      </w:r>
      <w:r w:rsidR="001A1088">
        <w:rPr>
          <w:lang w:eastAsia="tr-TR"/>
        </w:rPr>
        <w:t>ları</w:t>
      </w:r>
      <w:r w:rsidRPr="00B95EEC">
        <w:rPr>
          <w:lang w:eastAsia="tr-TR"/>
        </w:rPr>
        <w:t xml:space="preserve"> ile birlikte hazırlamak,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lang w:eastAsia="tr-TR"/>
        </w:rPr>
        <w:t xml:space="preserve">Her Yönetim Kurulu toplantısına aylık harcamalar, tahsilât, gelirler ve finansal işlemler hakkında bilgi sunmak, bütçe dönemi sonunda aktif ve pasif hesaplarını izah eden bilanço ile bilanço dönemindeki gelir ve gider tabloları ile açıklamalarını Yönetim Kurulunun onayına sunmak,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personelinin disiplin ve sicil amiri olduğundan her kademedeki personeli denetlemek, </w:t>
      </w:r>
      <w:r w:rsidR="001A1088" w:rsidRPr="00B95EEC">
        <w:rPr>
          <w:lang w:eastAsia="tr-TR"/>
        </w:rPr>
        <w:t>mevzuat ve Yönetim Kurulu tarafından verilen görevleri</w:t>
      </w:r>
      <w:r w:rsidR="001A1088">
        <w:rPr>
          <w:lang w:eastAsia="tr-TR"/>
        </w:rPr>
        <w:t>,</w:t>
      </w:r>
      <w:r w:rsidR="001A1088" w:rsidRPr="00B95EEC">
        <w:rPr>
          <w:lang w:eastAsia="tr-TR"/>
        </w:rPr>
        <w:t xml:space="preserve"> </w:t>
      </w:r>
      <w:r w:rsidR="001A1088" w:rsidRPr="00B95EEC">
        <w:rPr>
          <w:rFonts w:eastAsia="ヒラギノ明朝 Pro W3"/>
        </w:rPr>
        <w:t>FİDEBİRLİK</w:t>
      </w:r>
      <w:r w:rsidR="001A1088" w:rsidRPr="00B95EEC">
        <w:rPr>
          <w:lang w:eastAsia="tr-TR"/>
        </w:rPr>
        <w:t xml:space="preserve"> </w:t>
      </w:r>
      <w:r w:rsidR="001A1088">
        <w:rPr>
          <w:lang w:eastAsia="tr-TR"/>
        </w:rPr>
        <w:t>tarafından istihdam edilen personel</w:t>
      </w:r>
      <w:r w:rsidR="001A1088" w:rsidRPr="00B95EEC">
        <w:rPr>
          <w:lang w:eastAsia="tr-TR"/>
        </w:rPr>
        <w:t xml:space="preserve"> vasıtasıyla yerine getirmek,</w:t>
      </w:r>
      <w:r w:rsidRPr="00B95EEC">
        <w:rPr>
          <w:lang w:eastAsia="tr-TR"/>
        </w:rPr>
        <w:t xml:space="preserve">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lang w:eastAsia="tr-TR"/>
        </w:rPr>
        <w:t xml:space="preserve">Personelin, verimli bir şekilde çalışabilmesi için gerekli her türlü tedbirleri almak, mesai saatlerinde görevleri başında bulunmalarını denetlemek,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hizmetlerinin yerine getirilmesi için satın alınacak veya yaptırılacak iş ve hizmetlerle her türlü araç ve gerecin mevzuata uygun olarak teminini, yaptırılmasını, demirbaş ve ayniyat kayıtlarının düzenlenmesini ve saklanmasını sağlamak,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’in hizmetler karşılığında alacağı ücret tarifesini hazırlamak ve Yönetim Kurulunun onayını takiben uygulanmasını sağlamak, </w:t>
      </w:r>
    </w:p>
    <w:p w:rsidR="00775C1F" w:rsidRPr="00B95EEC" w:rsidRDefault="00775C1F" w:rsidP="00C92B76">
      <w:pPr>
        <w:numPr>
          <w:ilvl w:val="0"/>
          <w:numId w:val="1"/>
        </w:numPr>
        <w:tabs>
          <w:tab w:val="left" w:pos="567"/>
        </w:tabs>
        <w:autoSpaceDE/>
        <w:autoSpaceDN/>
        <w:spacing w:line="276" w:lineRule="auto"/>
        <w:ind w:left="284" w:firstLine="0"/>
        <w:jc w:val="both"/>
        <w:rPr>
          <w:lang w:eastAsia="tr-TR"/>
        </w:rPr>
      </w:pPr>
      <w:r w:rsidRPr="00B95EEC">
        <w:rPr>
          <w:rFonts w:eastAsia="ヒラギノ明朝 Pro W3"/>
        </w:rPr>
        <w:t>FİDEBİRLİK</w:t>
      </w:r>
      <w:r w:rsidRPr="00B95EEC">
        <w:rPr>
          <w:lang w:eastAsia="tr-TR"/>
        </w:rPr>
        <w:t xml:space="preserve"> personelinin mesleki bilgilerinin geliştirilmesi amacıyla yurt içi ve yurt dışı eğitim programları dâhil her türlü tedbiri almak ve uygulamak,</w:t>
      </w:r>
    </w:p>
    <w:p w:rsidR="003303A5" w:rsidRPr="00B95EEC" w:rsidRDefault="003303A5" w:rsidP="00C92B76">
      <w:pPr>
        <w:numPr>
          <w:ilvl w:val="0"/>
          <w:numId w:val="1"/>
        </w:numPr>
        <w:tabs>
          <w:tab w:val="left" w:pos="567"/>
        </w:tabs>
        <w:autoSpaceDE/>
        <w:autoSpaceDN/>
        <w:spacing w:line="276" w:lineRule="auto"/>
        <w:ind w:left="284" w:firstLine="0"/>
        <w:jc w:val="both"/>
        <w:rPr>
          <w:lang w:eastAsia="tr-TR"/>
        </w:rPr>
      </w:pPr>
      <w:r w:rsidRPr="00B95EEC">
        <w:rPr>
          <w:lang w:eastAsia="tr-TR"/>
        </w:rPr>
        <w:t xml:space="preserve">Görevli veya izinli olduğu süre için yardımcılarından birini, Yönetim Kurulunun bilgisi dahilinde vekil tayin etmek, </w:t>
      </w:r>
    </w:p>
    <w:p w:rsidR="003303A5" w:rsidRPr="00B95EEC" w:rsidRDefault="003303A5" w:rsidP="00C92B76">
      <w:pPr>
        <w:numPr>
          <w:ilvl w:val="0"/>
          <w:numId w:val="1"/>
        </w:numPr>
        <w:tabs>
          <w:tab w:val="left" w:pos="567"/>
        </w:tabs>
        <w:autoSpaceDE/>
        <w:autoSpaceDN/>
        <w:spacing w:line="276" w:lineRule="auto"/>
        <w:ind w:left="284" w:firstLine="0"/>
        <w:jc w:val="both"/>
        <w:rPr>
          <w:lang w:eastAsia="tr-TR"/>
        </w:rPr>
      </w:pPr>
      <w:r w:rsidRPr="00B95EEC">
        <w:rPr>
          <w:lang w:eastAsia="tr-TR"/>
        </w:rPr>
        <w:t>Mevzuat ile verilen görevler ile Genel Kurul ve Yönetim Kurulu tarafından v</w:t>
      </w:r>
      <w:r w:rsidR="007064C4" w:rsidRPr="00B95EEC">
        <w:rPr>
          <w:lang w:eastAsia="tr-TR"/>
        </w:rPr>
        <w:t>erilecek diğer görevleri yapmaktır.</w:t>
      </w:r>
    </w:p>
    <w:p w:rsidR="00C257DA" w:rsidRPr="00B95EEC" w:rsidRDefault="00C257DA" w:rsidP="00C92B76">
      <w:pPr>
        <w:autoSpaceDE/>
        <w:autoSpaceDN/>
        <w:spacing w:line="276" w:lineRule="auto"/>
        <w:ind w:left="360"/>
        <w:jc w:val="both"/>
        <w:rPr>
          <w:rFonts w:eastAsia="ヒラギノ明朝 Pro W3"/>
        </w:rPr>
      </w:pPr>
    </w:p>
    <w:p w:rsidR="001A1088" w:rsidRPr="00B95EEC" w:rsidRDefault="001A1088" w:rsidP="001A1088">
      <w:pPr>
        <w:spacing w:line="276" w:lineRule="auto"/>
        <w:jc w:val="both"/>
        <w:rPr>
          <w:b/>
          <w:bCs/>
          <w:lang w:eastAsia="tr-TR"/>
        </w:rPr>
      </w:pPr>
      <w:r>
        <w:rPr>
          <w:b/>
          <w:bCs/>
          <w:lang w:eastAsia="tr-TR"/>
        </w:rPr>
        <w:t xml:space="preserve">İdari ve Mali İşlerden Sorumlu </w:t>
      </w:r>
      <w:r w:rsidRPr="00B95EEC">
        <w:rPr>
          <w:b/>
          <w:bCs/>
          <w:lang w:eastAsia="tr-TR"/>
        </w:rPr>
        <w:t>Genel Sekreter Yardımcısı</w:t>
      </w:r>
    </w:p>
    <w:p w:rsidR="00DA23FD" w:rsidRPr="00B95EEC" w:rsidRDefault="001245D1" w:rsidP="00C92B76">
      <w:pPr>
        <w:spacing w:line="276" w:lineRule="auto"/>
        <w:jc w:val="both"/>
        <w:rPr>
          <w:rFonts w:eastAsia="ヒラギノ明朝 Pro W3"/>
        </w:rPr>
      </w:pPr>
      <w:r w:rsidRPr="00B95EEC">
        <w:rPr>
          <w:b/>
          <w:bCs/>
          <w:lang w:eastAsia="tr-TR"/>
        </w:rPr>
        <w:t>Madde 19</w:t>
      </w:r>
      <w:r w:rsidR="00291151" w:rsidRPr="00B95EEC">
        <w:rPr>
          <w:b/>
          <w:bCs/>
          <w:lang w:eastAsia="tr-TR"/>
        </w:rPr>
        <w:t xml:space="preserve"> </w:t>
      </w:r>
      <w:r w:rsidR="00291151" w:rsidRPr="00B95EEC">
        <w:rPr>
          <w:rFonts w:eastAsia="ヒラギノ明朝 Pro W3"/>
          <w:b/>
        </w:rPr>
        <w:t>–</w:t>
      </w:r>
      <w:r w:rsidR="00D61410" w:rsidRPr="00B95EEC">
        <w:rPr>
          <w:lang w:eastAsia="tr-TR"/>
        </w:rPr>
        <w:t xml:space="preserve"> </w:t>
      </w:r>
      <w:r w:rsidR="00DA23FD" w:rsidRPr="00B95EEC">
        <w:rPr>
          <w:rFonts w:eastAsia="ヒラギノ明朝 Pro W3"/>
          <w:color w:val="000000" w:themeColor="text1"/>
        </w:rPr>
        <w:t>(1) Genel Sekreter Yardımcısının görevleri şunlardır:</w:t>
      </w:r>
    </w:p>
    <w:p w:rsidR="001A1088" w:rsidRPr="00B95EEC" w:rsidRDefault="001A1088" w:rsidP="001A1088">
      <w:pPr>
        <w:pStyle w:val="ListeParagraf"/>
        <w:numPr>
          <w:ilvl w:val="0"/>
          <w:numId w:val="12"/>
        </w:numPr>
        <w:tabs>
          <w:tab w:val="left" w:pos="567"/>
        </w:tabs>
        <w:spacing w:line="276" w:lineRule="auto"/>
        <w:ind w:left="284" w:firstLine="0"/>
        <w:jc w:val="both"/>
        <w:rPr>
          <w:lang w:eastAsia="tr-TR"/>
        </w:rPr>
      </w:pPr>
      <w:r w:rsidRPr="00B95EEC">
        <w:rPr>
          <w:lang w:eastAsia="tr-TR"/>
        </w:rPr>
        <w:t>Genel Sekreterin yokluğund</w:t>
      </w:r>
      <w:r>
        <w:rPr>
          <w:lang w:eastAsia="tr-TR"/>
        </w:rPr>
        <w:t>a genel sekreterin tayin etmesi halinde genel sekretere</w:t>
      </w:r>
      <w:r w:rsidRPr="00B95EEC">
        <w:rPr>
          <w:lang w:eastAsia="tr-TR"/>
        </w:rPr>
        <w:t xml:space="preserve"> vekalet etmek,</w:t>
      </w:r>
    </w:p>
    <w:p w:rsidR="001A1088" w:rsidRPr="00B95EEC" w:rsidRDefault="001A1088" w:rsidP="001A1088">
      <w:pPr>
        <w:pStyle w:val="ListeParagraf"/>
        <w:numPr>
          <w:ilvl w:val="0"/>
          <w:numId w:val="12"/>
        </w:numPr>
        <w:tabs>
          <w:tab w:val="left" w:pos="567"/>
        </w:tabs>
        <w:spacing w:line="276" w:lineRule="auto"/>
        <w:ind w:left="284" w:firstLine="0"/>
        <w:jc w:val="both"/>
        <w:rPr>
          <w:lang w:eastAsia="tr-TR"/>
        </w:rPr>
      </w:pPr>
      <w:r w:rsidRPr="00B95EEC">
        <w:rPr>
          <w:lang w:eastAsia="tr-TR"/>
        </w:rPr>
        <w:t>FİDEBİRLİK Tüzüğü gereğince tutulacak muhasebe ve diğer defterlerin mevzuata uygu</w:t>
      </w:r>
      <w:r>
        <w:rPr>
          <w:lang w:eastAsia="tr-TR"/>
        </w:rPr>
        <w:t xml:space="preserve">n bir şekilde kaydını sağlamak için, sözleşmeli </w:t>
      </w:r>
      <w:proofErr w:type="gramStart"/>
      <w:r>
        <w:rPr>
          <w:lang w:eastAsia="tr-TR"/>
        </w:rPr>
        <w:t>mali</w:t>
      </w:r>
      <w:proofErr w:type="gramEnd"/>
      <w:r>
        <w:rPr>
          <w:lang w:eastAsia="tr-TR"/>
        </w:rPr>
        <w:t xml:space="preserve"> müşavirle birlikte çalışmalar yapmak.</w:t>
      </w:r>
    </w:p>
    <w:p w:rsidR="00D61410" w:rsidRPr="00B95EEC" w:rsidRDefault="00D61410" w:rsidP="00C92B76">
      <w:pPr>
        <w:pStyle w:val="ListeParagraf"/>
        <w:numPr>
          <w:ilvl w:val="0"/>
          <w:numId w:val="12"/>
        </w:numPr>
        <w:tabs>
          <w:tab w:val="left" w:pos="567"/>
        </w:tabs>
        <w:spacing w:line="276" w:lineRule="auto"/>
        <w:ind w:left="284" w:firstLine="0"/>
        <w:jc w:val="both"/>
        <w:rPr>
          <w:lang w:eastAsia="tr-TR"/>
        </w:rPr>
      </w:pPr>
      <w:r w:rsidRPr="00B95EEC">
        <w:rPr>
          <w:lang w:eastAsia="tr-TR"/>
        </w:rPr>
        <w:t>Üyelik aidatlarına ilişkin duyuru, takip ve hesap hareketlerini denetlemek,</w:t>
      </w:r>
    </w:p>
    <w:p w:rsidR="00D61410" w:rsidRPr="00B95EEC" w:rsidRDefault="00D61410" w:rsidP="00C92B76">
      <w:pPr>
        <w:pStyle w:val="ListeParagraf"/>
        <w:numPr>
          <w:ilvl w:val="0"/>
          <w:numId w:val="12"/>
        </w:numPr>
        <w:tabs>
          <w:tab w:val="left" w:pos="567"/>
        </w:tabs>
        <w:spacing w:line="276" w:lineRule="auto"/>
        <w:ind w:left="284" w:firstLine="0"/>
        <w:jc w:val="both"/>
        <w:rPr>
          <w:lang w:eastAsia="tr-TR"/>
        </w:rPr>
      </w:pPr>
      <w:r w:rsidRPr="00B95EEC">
        <w:rPr>
          <w:lang w:eastAsia="tr-TR"/>
        </w:rPr>
        <w:t xml:space="preserve">FİDEBİRLİK adına sözleşmeli bankalar ile </w:t>
      </w:r>
      <w:r w:rsidR="007064C4" w:rsidRPr="00B95EEC">
        <w:rPr>
          <w:lang w:eastAsia="tr-TR"/>
        </w:rPr>
        <w:t>G</w:t>
      </w:r>
      <w:r w:rsidRPr="00B95EEC">
        <w:rPr>
          <w:lang w:eastAsia="tr-TR"/>
        </w:rPr>
        <w:t xml:space="preserve">enel </w:t>
      </w:r>
      <w:r w:rsidR="007064C4" w:rsidRPr="00B95EEC">
        <w:rPr>
          <w:lang w:eastAsia="tr-TR"/>
        </w:rPr>
        <w:t>S</w:t>
      </w:r>
      <w:r w:rsidRPr="00B95EEC">
        <w:rPr>
          <w:lang w:eastAsia="tr-TR"/>
        </w:rPr>
        <w:t>ekreterin verdiği yetkiler dahilinde olmak üzere işlemler yapmak,</w:t>
      </w:r>
    </w:p>
    <w:p w:rsidR="00D61410" w:rsidRPr="00B95EEC" w:rsidRDefault="00D61410" w:rsidP="00C92B76">
      <w:pPr>
        <w:pStyle w:val="ListeParagraf"/>
        <w:numPr>
          <w:ilvl w:val="0"/>
          <w:numId w:val="12"/>
        </w:numPr>
        <w:tabs>
          <w:tab w:val="left" w:pos="567"/>
        </w:tabs>
        <w:spacing w:line="276" w:lineRule="auto"/>
        <w:ind w:left="284" w:firstLine="0"/>
        <w:jc w:val="both"/>
        <w:rPr>
          <w:lang w:eastAsia="tr-TR"/>
        </w:rPr>
      </w:pPr>
      <w:r w:rsidRPr="00B95EEC">
        <w:rPr>
          <w:lang w:eastAsia="tr-TR"/>
        </w:rPr>
        <w:t>FİDEBİRLİK</w:t>
      </w:r>
      <w:r w:rsidR="000F528C">
        <w:rPr>
          <w:lang w:eastAsia="tr-TR"/>
        </w:rPr>
        <w:t>’in</w:t>
      </w:r>
      <w:r w:rsidRPr="00B95EEC">
        <w:rPr>
          <w:lang w:eastAsia="tr-TR"/>
        </w:rPr>
        <w:t xml:space="preserve"> tüm </w:t>
      </w:r>
      <w:r w:rsidR="0033050B" w:rsidRPr="00B95EEC">
        <w:rPr>
          <w:lang w:eastAsia="tr-TR"/>
        </w:rPr>
        <w:t>mali</w:t>
      </w:r>
      <w:r w:rsidRPr="00B95EEC">
        <w:rPr>
          <w:lang w:eastAsia="tr-TR"/>
        </w:rPr>
        <w:t xml:space="preserve"> işlemler ile ilgili defter ve kayıtları</w:t>
      </w:r>
      <w:r w:rsidR="000F528C">
        <w:rPr>
          <w:lang w:eastAsia="tr-TR"/>
        </w:rPr>
        <w:t>nı</w:t>
      </w:r>
      <w:r w:rsidRPr="00B95EEC">
        <w:rPr>
          <w:lang w:eastAsia="tr-TR"/>
        </w:rPr>
        <w:t xml:space="preserve"> ait olduğu takvim yılını takiben saklamak,</w:t>
      </w:r>
    </w:p>
    <w:p w:rsidR="00DA23FD" w:rsidRPr="00B95EEC" w:rsidRDefault="00D61410" w:rsidP="00C92B76">
      <w:pPr>
        <w:pStyle w:val="ListeParagraf"/>
        <w:numPr>
          <w:ilvl w:val="0"/>
          <w:numId w:val="12"/>
        </w:numPr>
        <w:tabs>
          <w:tab w:val="left" w:pos="567"/>
        </w:tabs>
        <w:spacing w:line="276" w:lineRule="auto"/>
        <w:ind w:left="284" w:firstLine="0"/>
        <w:jc w:val="both"/>
        <w:rPr>
          <w:lang w:eastAsia="tr-TR"/>
        </w:rPr>
      </w:pPr>
      <w:r w:rsidRPr="00B95EEC">
        <w:rPr>
          <w:lang w:eastAsia="tr-TR"/>
        </w:rPr>
        <w:lastRenderedPageBreak/>
        <w:t>Genel Kurul ve Yönetim Kurulu tarafından, Genel Sekretere verilen görevlerden kendisine devredilenleri yerine getirmek için gerekli her türlü önlemi yetkileri ve Genel Sekreterin bilgisi ve izn</w:t>
      </w:r>
      <w:r w:rsidR="00DA23FD" w:rsidRPr="00B95EEC">
        <w:rPr>
          <w:lang w:eastAsia="tr-TR"/>
        </w:rPr>
        <w:t xml:space="preserve">i dâhilinde almak ve yürütmek, </w:t>
      </w:r>
    </w:p>
    <w:p w:rsidR="00D61410" w:rsidRPr="00B95EEC" w:rsidRDefault="00D61410" w:rsidP="00C92B76">
      <w:pPr>
        <w:pStyle w:val="ListeParagraf"/>
        <w:numPr>
          <w:ilvl w:val="0"/>
          <w:numId w:val="12"/>
        </w:numPr>
        <w:tabs>
          <w:tab w:val="left" w:pos="567"/>
        </w:tabs>
        <w:spacing w:line="276" w:lineRule="auto"/>
        <w:ind w:left="284" w:firstLine="0"/>
        <w:jc w:val="both"/>
        <w:rPr>
          <w:lang w:eastAsia="tr-TR"/>
        </w:rPr>
      </w:pPr>
      <w:r w:rsidRPr="00B95EEC">
        <w:rPr>
          <w:lang w:eastAsia="tr-TR"/>
        </w:rPr>
        <w:t>Genel Sekreter</w:t>
      </w:r>
      <w:r w:rsidR="00655CCD">
        <w:rPr>
          <w:lang w:eastAsia="tr-TR"/>
        </w:rPr>
        <w:t>liğe</w:t>
      </w:r>
      <w:r w:rsidRPr="00B95EEC">
        <w:rPr>
          <w:lang w:eastAsia="tr-TR"/>
        </w:rPr>
        <w:t xml:space="preserve"> vekâlet ettiğinde, Genel Sekreter</w:t>
      </w:r>
      <w:r w:rsidR="00655CCD">
        <w:rPr>
          <w:lang w:eastAsia="tr-TR"/>
        </w:rPr>
        <w:t>liğin</w:t>
      </w:r>
      <w:r w:rsidRPr="00B95EEC">
        <w:rPr>
          <w:lang w:eastAsia="tr-TR"/>
        </w:rPr>
        <w:t xml:space="preserve"> tüm görevlerini yerine getirmekle görevli ve yetkili olup, yaptıkları bu iş ve işlemlerden </w:t>
      </w:r>
      <w:r w:rsidR="007064C4" w:rsidRPr="00B95EEC">
        <w:rPr>
          <w:lang w:eastAsia="tr-TR"/>
        </w:rPr>
        <w:t>G</w:t>
      </w:r>
      <w:r w:rsidR="0033050B" w:rsidRPr="00B95EEC">
        <w:rPr>
          <w:lang w:eastAsia="tr-TR"/>
        </w:rPr>
        <w:t xml:space="preserve">enel </w:t>
      </w:r>
      <w:r w:rsidR="007064C4" w:rsidRPr="00B95EEC">
        <w:rPr>
          <w:lang w:eastAsia="tr-TR"/>
        </w:rPr>
        <w:t>S</w:t>
      </w:r>
      <w:r w:rsidR="0033050B" w:rsidRPr="00B95EEC">
        <w:rPr>
          <w:lang w:eastAsia="tr-TR"/>
        </w:rPr>
        <w:t xml:space="preserve">ekretere karşı </w:t>
      </w:r>
      <w:r w:rsidRPr="00B95EEC">
        <w:rPr>
          <w:lang w:eastAsia="tr-TR"/>
        </w:rPr>
        <w:t>sorumlu olmaktır.</w:t>
      </w:r>
    </w:p>
    <w:p w:rsidR="00DA23FD" w:rsidRDefault="00DA23FD" w:rsidP="00C92B76">
      <w:pPr>
        <w:spacing w:line="276" w:lineRule="auto"/>
        <w:jc w:val="both"/>
        <w:rPr>
          <w:lang w:eastAsia="tr-TR"/>
        </w:rPr>
      </w:pPr>
    </w:p>
    <w:p w:rsidR="001A1088" w:rsidRPr="00B95EEC" w:rsidRDefault="001A1088" w:rsidP="001A1088">
      <w:pPr>
        <w:spacing w:line="276" w:lineRule="auto"/>
        <w:jc w:val="both"/>
        <w:rPr>
          <w:b/>
          <w:color w:val="000000" w:themeColor="text1"/>
          <w:lang w:eastAsia="tr-TR"/>
        </w:rPr>
      </w:pPr>
      <w:r>
        <w:rPr>
          <w:b/>
          <w:color w:val="000000" w:themeColor="text1"/>
          <w:lang w:eastAsia="tr-TR"/>
        </w:rPr>
        <w:t>Teknik İşlerden Sorumlu Genel Sekreter Yardımcısı</w:t>
      </w:r>
    </w:p>
    <w:p w:rsidR="001A1088" w:rsidRPr="00B95EEC" w:rsidRDefault="001A1088" w:rsidP="001A1088">
      <w:pPr>
        <w:tabs>
          <w:tab w:val="left" w:pos="566"/>
        </w:tabs>
        <w:spacing w:line="276" w:lineRule="auto"/>
        <w:jc w:val="both"/>
        <w:rPr>
          <w:rFonts w:eastAsia="ヒラギノ明朝 Pro W3"/>
          <w:color w:val="000000" w:themeColor="text1"/>
        </w:rPr>
      </w:pPr>
      <w:r w:rsidRPr="00B95EEC">
        <w:rPr>
          <w:rFonts w:eastAsia="ヒラギノ明朝 Pro W3"/>
          <w:b/>
          <w:color w:val="000000" w:themeColor="text1"/>
        </w:rPr>
        <w:t xml:space="preserve">Madde 20 </w:t>
      </w:r>
      <w:r w:rsidRPr="00B95EEC">
        <w:rPr>
          <w:rFonts w:eastAsia="ヒラギノ明朝 Pro W3"/>
          <w:b/>
        </w:rPr>
        <w:t>–</w:t>
      </w:r>
      <w:r w:rsidRPr="00B95EEC">
        <w:rPr>
          <w:rFonts w:eastAsia="ヒラギノ明朝 Pro W3"/>
          <w:color w:val="000000" w:themeColor="text1"/>
        </w:rPr>
        <w:t xml:space="preserve"> (1) </w:t>
      </w:r>
      <w:r>
        <w:rPr>
          <w:rFonts w:eastAsia="ヒラギノ明朝 Pro W3"/>
          <w:color w:val="000000" w:themeColor="text1"/>
        </w:rPr>
        <w:t>Teknik İşlerden Sorumlu Genel Sekreter Yardımcısının</w:t>
      </w:r>
      <w:r w:rsidRPr="00B95EEC">
        <w:rPr>
          <w:rFonts w:eastAsia="ヒラギノ明朝 Pro W3"/>
          <w:color w:val="000000" w:themeColor="text1"/>
        </w:rPr>
        <w:t xml:space="preserve"> görevleri şunlardır:</w:t>
      </w:r>
    </w:p>
    <w:p w:rsidR="001A1088" w:rsidRDefault="001A1088" w:rsidP="001A1088">
      <w:pPr>
        <w:pStyle w:val="ListeParagraf"/>
        <w:numPr>
          <w:ilvl w:val="0"/>
          <w:numId w:val="13"/>
        </w:numPr>
        <w:tabs>
          <w:tab w:val="left" w:pos="567"/>
        </w:tabs>
        <w:spacing w:line="276" w:lineRule="auto"/>
        <w:ind w:left="284" w:firstLine="0"/>
        <w:jc w:val="both"/>
        <w:rPr>
          <w:lang w:eastAsia="tr-TR"/>
        </w:rPr>
      </w:pPr>
      <w:r w:rsidRPr="00B95EEC">
        <w:rPr>
          <w:lang w:eastAsia="tr-TR"/>
        </w:rPr>
        <w:t>Genel Sekreterin yokluğund</w:t>
      </w:r>
      <w:r>
        <w:rPr>
          <w:lang w:eastAsia="tr-TR"/>
        </w:rPr>
        <w:t>a genel sekreterin tayin etmesi halinde genel sekretere</w:t>
      </w:r>
      <w:r w:rsidRPr="00B95EEC">
        <w:rPr>
          <w:lang w:eastAsia="tr-TR"/>
        </w:rPr>
        <w:t xml:space="preserve"> vekalet etmek,</w:t>
      </w:r>
    </w:p>
    <w:p w:rsidR="001A1088" w:rsidRPr="00AF1387" w:rsidRDefault="001A1088" w:rsidP="001A1088">
      <w:pPr>
        <w:pStyle w:val="ListeParagraf"/>
        <w:numPr>
          <w:ilvl w:val="0"/>
          <w:numId w:val="13"/>
        </w:numPr>
        <w:tabs>
          <w:tab w:val="left" w:pos="567"/>
        </w:tabs>
        <w:spacing w:line="276" w:lineRule="auto"/>
        <w:ind w:left="284" w:firstLine="0"/>
        <w:jc w:val="both"/>
        <w:rPr>
          <w:lang w:eastAsia="tr-TR"/>
        </w:rPr>
      </w:pPr>
      <w:r w:rsidRPr="00AF1387">
        <w:rPr>
          <w:rFonts w:eastAsia="ヒラギノ明朝 Pro W3"/>
          <w:color w:val="000000" w:themeColor="text1"/>
        </w:rPr>
        <w:t xml:space="preserve">Üyelik talebinde bulunan kuruluşların alt yapı ve donanımları ile ilgili araştırmalar yapmak ve uygunluklarına ilişkin raporu görsellerle birlikte Genel Sekretere </w:t>
      </w:r>
      <w:r>
        <w:rPr>
          <w:rFonts w:eastAsia="ヒラギノ明朝 Pro W3"/>
          <w:color w:val="000000" w:themeColor="text1"/>
        </w:rPr>
        <w:t>sunmak</w:t>
      </w:r>
      <w:r w:rsidRPr="00AF1387">
        <w:rPr>
          <w:rFonts w:eastAsia="ヒラギノ明朝 Pro W3"/>
          <w:color w:val="000000" w:themeColor="text1"/>
        </w:rPr>
        <w:t>,</w:t>
      </w:r>
    </w:p>
    <w:p w:rsidR="001A1088" w:rsidRPr="00AF1387" w:rsidRDefault="001A1088" w:rsidP="001A1088">
      <w:pPr>
        <w:pStyle w:val="ListeParagraf"/>
        <w:numPr>
          <w:ilvl w:val="0"/>
          <w:numId w:val="13"/>
        </w:numPr>
        <w:tabs>
          <w:tab w:val="left" w:pos="567"/>
        </w:tabs>
        <w:spacing w:line="276" w:lineRule="auto"/>
        <w:ind w:left="284" w:firstLine="0"/>
        <w:jc w:val="both"/>
        <w:rPr>
          <w:lang w:eastAsia="tr-TR"/>
        </w:rPr>
      </w:pPr>
      <w:r w:rsidRPr="00AF1387">
        <w:rPr>
          <w:rFonts w:eastAsia="ヒラギノ明朝 Pro W3"/>
          <w:color w:val="000000" w:themeColor="text1"/>
        </w:rPr>
        <w:t>İllerde üye olmadan faaliyetlerini sürdüren ve üyelikleri uygun olan fide üreticilerini belirlemek, durumu Genel Sekretere rapor etmek,</w:t>
      </w:r>
    </w:p>
    <w:p w:rsidR="001A1088" w:rsidRPr="00AF1387" w:rsidRDefault="001A1088" w:rsidP="001A1088">
      <w:pPr>
        <w:pStyle w:val="ListeParagraf"/>
        <w:numPr>
          <w:ilvl w:val="0"/>
          <w:numId w:val="13"/>
        </w:numPr>
        <w:tabs>
          <w:tab w:val="left" w:pos="567"/>
        </w:tabs>
        <w:spacing w:line="276" w:lineRule="auto"/>
        <w:ind w:left="284" w:firstLine="0"/>
        <w:jc w:val="both"/>
        <w:rPr>
          <w:lang w:eastAsia="tr-TR"/>
        </w:rPr>
      </w:pPr>
      <w:r w:rsidRPr="00AF1387">
        <w:rPr>
          <w:rFonts w:eastAsia="ヒラギノ明朝 Pro W3"/>
          <w:color w:val="000000" w:themeColor="text1"/>
        </w:rPr>
        <w:t xml:space="preserve">Tarım ve Orman Bakanlığı İl Müdürlükleri ile iletişim kurarak bölgedeki fide üretim verilerini temin etmek ve Genel Sekretere rapor halinde sunmak, </w:t>
      </w:r>
    </w:p>
    <w:p w:rsidR="001A1088" w:rsidRPr="00AF1387" w:rsidRDefault="001A1088" w:rsidP="001A1088">
      <w:pPr>
        <w:pStyle w:val="ListeParagraf"/>
        <w:numPr>
          <w:ilvl w:val="0"/>
          <w:numId w:val="13"/>
        </w:numPr>
        <w:tabs>
          <w:tab w:val="left" w:pos="567"/>
        </w:tabs>
        <w:spacing w:line="276" w:lineRule="auto"/>
        <w:ind w:left="284" w:firstLine="0"/>
        <w:jc w:val="both"/>
        <w:rPr>
          <w:lang w:eastAsia="tr-TR"/>
        </w:rPr>
      </w:pPr>
      <w:r w:rsidRPr="00AF1387">
        <w:rPr>
          <w:rFonts w:eastAsia="ヒラギノ明朝 Pro W3"/>
          <w:color w:val="000000" w:themeColor="text1"/>
        </w:rPr>
        <w:t>Sektörel toplantılar ve fuar organizasyonlarında görev almak, toplantıların tahmini bütçesini Mali İşlerden Sorumlu Genel Sekreter Yardımcısı ile birlikte hazırlamak ve nihai karar için Genel Sekretere sunmak,</w:t>
      </w:r>
    </w:p>
    <w:p w:rsidR="001A1088" w:rsidRPr="00AF1387" w:rsidRDefault="001A1088" w:rsidP="001A1088">
      <w:pPr>
        <w:pStyle w:val="ListeParagraf"/>
        <w:numPr>
          <w:ilvl w:val="0"/>
          <w:numId w:val="13"/>
        </w:numPr>
        <w:tabs>
          <w:tab w:val="left" w:pos="567"/>
        </w:tabs>
        <w:spacing w:line="276" w:lineRule="auto"/>
        <w:ind w:left="284" w:firstLine="0"/>
        <w:jc w:val="both"/>
        <w:rPr>
          <w:lang w:eastAsia="tr-TR"/>
        </w:rPr>
      </w:pPr>
      <w:r w:rsidRPr="00AF1387">
        <w:rPr>
          <w:rFonts w:eastAsia="ヒラギノ明朝 Pro W3"/>
          <w:color w:val="000000" w:themeColor="text1"/>
        </w:rPr>
        <w:t>Genel Sekreterin görevlendirmesi halinde sektörel toplantı ve fuarlara katılmak, değerlendirmelerini Genel Sekretere rapor etmek,</w:t>
      </w:r>
    </w:p>
    <w:p w:rsidR="001A1088" w:rsidRPr="00AF1387" w:rsidRDefault="001A1088" w:rsidP="001A1088">
      <w:pPr>
        <w:pStyle w:val="ListeParagraf"/>
        <w:numPr>
          <w:ilvl w:val="0"/>
          <w:numId w:val="13"/>
        </w:numPr>
        <w:tabs>
          <w:tab w:val="left" w:pos="567"/>
        </w:tabs>
        <w:spacing w:line="276" w:lineRule="auto"/>
        <w:ind w:left="284" w:firstLine="0"/>
        <w:jc w:val="both"/>
        <w:rPr>
          <w:lang w:eastAsia="tr-TR"/>
        </w:rPr>
      </w:pPr>
      <w:r w:rsidRPr="00AF1387">
        <w:rPr>
          <w:rFonts w:eastAsia="ヒラギノ明朝 Pro W3"/>
          <w:color w:val="000000" w:themeColor="text1"/>
        </w:rPr>
        <w:t xml:space="preserve">Başta web sitesi olmak üzere, FİDEBİRKLİK’in diğer sosyal medya alanlarındaki düzenleme ve değerlendirmelerinde İletişim Birimi Uzmanı ile birlikte çalışarak bu birime veri ve görsellerden oluşan </w:t>
      </w:r>
      <w:r>
        <w:rPr>
          <w:rFonts w:eastAsia="ヒラギノ明朝 Pro W3"/>
          <w:color w:val="000000" w:themeColor="text1"/>
        </w:rPr>
        <w:t>bilgiler</w:t>
      </w:r>
      <w:r w:rsidRPr="00AF1387">
        <w:rPr>
          <w:rFonts w:eastAsia="ヒラギノ明朝 Pro W3"/>
          <w:color w:val="000000" w:themeColor="text1"/>
        </w:rPr>
        <w:t xml:space="preserve"> </w:t>
      </w:r>
      <w:r>
        <w:rPr>
          <w:rFonts w:eastAsia="ヒラギノ明朝 Pro W3"/>
          <w:color w:val="000000" w:themeColor="text1"/>
        </w:rPr>
        <w:t>sağlamaktır</w:t>
      </w:r>
      <w:r w:rsidRPr="00AF1387">
        <w:rPr>
          <w:rFonts w:eastAsia="ヒラギノ明朝 Pro W3"/>
          <w:color w:val="000000" w:themeColor="text1"/>
        </w:rPr>
        <w:t>.</w:t>
      </w:r>
    </w:p>
    <w:p w:rsidR="0033050B" w:rsidRPr="00B95EEC" w:rsidRDefault="0033050B" w:rsidP="00C92B76">
      <w:pPr>
        <w:tabs>
          <w:tab w:val="left" w:pos="566"/>
        </w:tabs>
        <w:spacing w:line="276" w:lineRule="auto"/>
        <w:jc w:val="both"/>
        <w:rPr>
          <w:rFonts w:eastAsia="ヒラギノ明朝 Pro W3"/>
          <w:b/>
        </w:rPr>
      </w:pPr>
    </w:p>
    <w:p w:rsidR="00410456" w:rsidRPr="00B95EEC" w:rsidRDefault="00410456" w:rsidP="00C92B76">
      <w:pPr>
        <w:tabs>
          <w:tab w:val="left" w:pos="566"/>
        </w:tabs>
        <w:spacing w:line="276" w:lineRule="auto"/>
        <w:jc w:val="both"/>
        <w:rPr>
          <w:rFonts w:eastAsia="ヒラギノ明朝 Pro W3"/>
          <w:b/>
        </w:rPr>
      </w:pPr>
      <w:r w:rsidRPr="00B95EEC">
        <w:rPr>
          <w:rFonts w:eastAsia="ヒラギノ明朝 Pro W3"/>
          <w:b/>
        </w:rPr>
        <w:t xml:space="preserve">İletişim </w:t>
      </w:r>
      <w:r w:rsidR="009E6B88" w:rsidRPr="00B95EEC">
        <w:rPr>
          <w:rFonts w:eastAsia="ヒラギノ明朝 Pro W3"/>
          <w:b/>
        </w:rPr>
        <w:t>Birimi Uzmanı</w:t>
      </w:r>
    </w:p>
    <w:p w:rsidR="00DA23FD" w:rsidRPr="00B95EEC" w:rsidRDefault="00410456" w:rsidP="00C92B76">
      <w:pPr>
        <w:tabs>
          <w:tab w:val="left" w:pos="566"/>
        </w:tabs>
        <w:spacing w:line="276" w:lineRule="auto"/>
        <w:jc w:val="both"/>
        <w:rPr>
          <w:rFonts w:eastAsia="ヒラギノ明朝 Pro W3"/>
          <w:color w:val="000000" w:themeColor="text1"/>
        </w:rPr>
      </w:pPr>
      <w:r w:rsidRPr="00B95EEC">
        <w:rPr>
          <w:rFonts w:eastAsia="ヒラギノ明朝 Pro W3"/>
          <w:b/>
        </w:rPr>
        <w:t>M</w:t>
      </w:r>
      <w:r w:rsidR="00DA23FD" w:rsidRPr="00B95EEC">
        <w:rPr>
          <w:rFonts w:eastAsia="ヒラギノ明朝 Pro W3"/>
          <w:b/>
        </w:rPr>
        <w:t>adde</w:t>
      </w:r>
      <w:r w:rsidRPr="00B95EEC">
        <w:rPr>
          <w:rFonts w:eastAsia="ヒラギノ明朝 Pro W3"/>
          <w:b/>
        </w:rPr>
        <w:t xml:space="preserve"> 2</w:t>
      </w:r>
      <w:r w:rsidR="001245D1" w:rsidRPr="00B95EEC">
        <w:rPr>
          <w:rFonts w:eastAsia="ヒラギノ明朝 Pro W3"/>
          <w:b/>
        </w:rPr>
        <w:t>1</w:t>
      </w:r>
      <w:r w:rsidR="00291151" w:rsidRPr="00B95EEC">
        <w:rPr>
          <w:rFonts w:eastAsia="ヒラギノ明朝 Pro W3"/>
          <w:b/>
        </w:rPr>
        <w:t xml:space="preserve"> –</w:t>
      </w:r>
      <w:r w:rsidRPr="00B95EEC">
        <w:rPr>
          <w:rFonts w:eastAsia="ヒラギノ明朝 Pro W3"/>
          <w:b/>
        </w:rPr>
        <w:t xml:space="preserve"> </w:t>
      </w:r>
      <w:r w:rsidRPr="00B95EEC">
        <w:rPr>
          <w:rFonts w:eastAsia="ヒラギノ明朝 Pro W3"/>
        </w:rPr>
        <w:t>(</w:t>
      </w:r>
      <w:r w:rsidR="00DA23FD" w:rsidRPr="00B95EEC">
        <w:rPr>
          <w:rFonts w:eastAsia="ヒラギノ明朝 Pro W3"/>
          <w:color w:val="000000" w:themeColor="text1"/>
        </w:rPr>
        <w:t>1) İletişim Birimi Uzmanının görevleri şunlardır:</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Kurum içerisinde iletişim faaliyetlerini organize etmek,</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FİDEBİRLİK’in yayınladığı aylık bültenlerin içeriğinin düzenlenmesine yardım etmek,</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Kurumsal etkinlik ve kurumsal kimlik çalışmalarını yürütmek,</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Web sitesi</w:t>
      </w:r>
      <w:r w:rsidR="00DA23FD" w:rsidRPr="00B95EEC">
        <w:t>ni</w:t>
      </w:r>
      <w:r w:rsidRPr="00B95EEC">
        <w:t xml:space="preserve"> geliştirmek, içeriklerini güncellemek,</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Sosyal ağlarda proje oluşturmak,</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Sosyal medya faaliyetlerini yürütmek,</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Yazılı ve görsel basın takibi yapmak,</w:t>
      </w:r>
    </w:p>
    <w:p w:rsidR="001A1088" w:rsidRPr="00B95EEC" w:rsidRDefault="001A1088" w:rsidP="001A1088">
      <w:pPr>
        <w:pStyle w:val="ListeParagraf"/>
        <w:numPr>
          <w:ilvl w:val="0"/>
          <w:numId w:val="8"/>
        </w:numPr>
        <w:tabs>
          <w:tab w:val="left" w:pos="567"/>
        </w:tabs>
        <w:spacing w:line="276" w:lineRule="auto"/>
        <w:ind w:left="284" w:firstLine="0"/>
        <w:jc w:val="both"/>
      </w:pPr>
      <w:r w:rsidRPr="00B95EEC">
        <w:t xml:space="preserve">Röportaj ve basın bülteni için gerekli olan </w:t>
      </w:r>
      <w:r>
        <w:t>çalışmalar yapmak</w:t>
      </w:r>
      <w:r w:rsidRPr="00B95EEC">
        <w:t xml:space="preserve"> ve </w:t>
      </w:r>
      <w:r>
        <w:t>Genel Sekretere sunmak,</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Reklam, sosyal sorumluluk projesi, etkinlik ve sponsorluk projelerini yürütmek,</w:t>
      </w:r>
    </w:p>
    <w:p w:rsidR="00DA23FD" w:rsidRPr="00B95EEC" w:rsidRDefault="00410456" w:rsidP="00C92B76">
      <w:pPr>
        <w:pStyle w:val="ListeParagraf"/>
        <w:numPr>
          <w:ilvl w:val="0"/>
          <w:numId w:val="8"/>
        </w:numPr>
        <w:tabs>
          <w:tab w:val="left" w:pos="567"/>
        </w:tabs>
        <w:spacing w:line="276" w:lineRule="auto"/>
        <w:ind w:left="284" w:firstLine="0"/>
        <w:jc w:val="both"/>
      </w:pPr>
      <w:r w:rsidRPr="00B95EEC">
        <w:t>Halkla ilişkiler faaliyetlerini planlamak ve değerlendirmek,</w:t>
      </w:r>
    </w:p>
    <w:p w:rsidR="001A1088" w:rsidRPr="00B95EEC" w:rsidRDefault="001A1088" w:rsidP="001A1088">
      <w:pPr>
        <w:pStyle w:val="ListeParagraf"/>
        <w:numPr>
          <w:ilvl w:val="0"/>
          <w:numId w:val="8"/>
        </w:numPr>
        <w:tabs>
          <w:tab w:val="left" w:pos="567"/>
        </w:tabs>
        <w:spacing w:line="276" w:lineRule="auto"/>
        <w:ind w:left="284" w:firstLine="0"/>
        <w:jc w:val="both"/>
      </w:pPr>
      <w:r w:rsidRPr="00B95EEC">
        <w:t>Genel Sekreter Yardımcı</w:t>
      </w:r>
      <w:r>
        <w:t>ları ile</w:t>
      </w:r>
      <w:r w:rsidRPr="00B95EEC">
        <w:t xml:space="preserve"> birlikte kongre, konferans sempozyum vb. toplantıların düzenlenmesine yardım etmek,</w:t>
      </w:r>
    </w:p>
    <w:p w:rsidR="007064C4" w:rsidRDefault="00410456" w:rsidP="00C92B76">
      <w:pPr>
        <w:pStyle w:val="ListeParagraf"/>
        <w:numPr>
          <w:ilvl w:val="0"/>
          <w:numId w:val="8"/>
        </w:numPr>
        <w:tabs>
          <w:tab w:val="left" w:pos="567"/>
        </w:tabs>
        <w:spacing w:line="276" w:lineRule="auto"/>
        <w:ind w:left="284" w:firstLine="0"/>
        <w:jc w:val="both"/>
      </w:pPr>
      <w:r w:rsidRPr="00B95EEC">
        <w:t>Aylık olarak iletişim faaliyet raporunu kurumsal iletişim planına uy</w:t>
      </w:r>
      <w:r w:rsidR="00655CCD">
        <w:t>gun olarak hazırlamak ve Genel S</w:t>
      </w:r>
      <w:r w:rsidRPr="00B95EEC">
        <w:t>ekretere sunmak</w:t>
      </w:r>
      <w:r w:rsidR="00A25A92" w:rsidRPr="00B95EEC">
        <w:t>tır.</w:t>
      </w:r>
    </w:p>
    <w:p w:rsidR="00583987" w:rsidRDefault="00583987" w:rsidP="00C92B76">
      <w:pPr>
        <w:tabs>
          <w:tab w:val="left" w:pos="567"/>
        </w:tabs>
        <w:spacing w:line="276" w:lineRule="auto"/>
        <w:ind w:left="284"/>
        <w:jc w:val="both"/>
      </w:pPr>
    </w:p>
    <w:p w:rsidR="001A1088" w:rsidRDefault="001A1088" w:rsidP="00C92B76">
      <w:pPr>
        <w:tabs>
          <w:tab w:val="left" w:pos="567"/>
        </w:tabs>
        <w:spacing w:line="276" w:lineRule="auto"/>
        <w:ind w:left="284"/>
        <w:jc w:val="both"/>
      </w:pPr>
    </w:p>
    <w:p w:rsidR="00583987" w:rsidRPr="00ED0E87" w:rsidRDefault="00583987" w:rsidP="00C92B76">
      <w:pPr>
        <w:spacing w:line="276" w:lineRule="auto"/>
        <w:jc w:val="both"/>
        <w:rPr>
          <w:b/>
        </w:rPr>
      </w:pPr>
      <w:r w:rsidRPr="00ED0E87">
        <w:rPr>
          <w:b/>
        </w:rPr>
        <w:lastRenderedPageBreak/>
        <w:t>Personelin görev ve sorumluluğu</w:t>
      </w:r>
    </w:p>
    <w:p w:rsidR="00583987" w:rsidRPr="00ED0E87" w:rsidRDefault="007F7DC3" w:rsidP="00C92B76">
      <w:pPr>
        <w:spacing w:line="276" w:lineRule="auto"/>
        <w:jc w:val="both"/>
      </w:pPr>
      <w:r w:rsidRPr="00B95EEC">
        <w:rPr>
          <w:rFonts w:eastAsia="ヒラギノ明朝 Pro W3"/>
          <w:b/>
        </w:rPr>
        <w:t>Madde 2</w:t>
      </w:r>
      <w:r>
        <w:rPr>
          <w:rFonts w:eastAsia="ヒラギノ明朝 Pro W3"/>
          <w:b/>
        </w:rPr>
        <w:t xml:space="preserve">2 </w:t>
      </w:r>
      <w:r w:rsidR="00583987" w:rsidRPr="00ED0E87">
        <w:rPr>
          <w:b/>
        </w:rPr>
        <w:t>–</w:t>
      </w:r>
      <w:r w:rsidR="00583987" w:rsidRPr="00ED0E87">
        <w:t xml:space="preserve"> (1) Personel, kendilerine verilen görevleri işbirliği, bağlılık, dikkat ve özenle yerine getirmek, yurt</w:t>
      </w:r>
      <w:r>
        <w:t>içinde ve yurtdışında FİDEBİRLİK</w:t>
      </w:r>
      <w:r w:rsidR="00583987" w:rsidRPr="00ED0E87">
        <w:t xml:space="preserve"> yararına ve yöneticilerinin verdiği talimatlara uygun hareket etmek; </w:t>
      </w:r>
      <w:r>
        <w:t xml:space="preserve">FİDEBİRLİK’e </w:t>
      </w:r>
      <w:r w:rsidR="00583987" w:rsidRPr="00ED0E87">
        <w:t>zarar getirebilecek her türlü hal ve hareketlerden kaçınmak zorundadır.</w:t>
      </w:r>
    </w:p>
    <w:p w:rsidR="00583987" w:rsidRPr="00ED0E87" w:rsidRDefault="00583987" w:rsidP="00C92B76">
      <w:pPr>
        <w:spacing w:line="276" w:lineRule="auto"/>
        <w:jc w:val="both"/>
      </w:pPr>
      <w:r w:rsidRPr="00ED0E87">
        <w:t>(2) Personel, haftada 40 saatten az olmamak ve 45 saati geçmemek üzere Yönetim Kurulu kararıyla saptanan çalışma saatlerinde görevlerinin başında bulunmakla yükümlüdür.</w:t>
      </w:r>
    </w:p>
    <w:p w:rsidR="00583987" w:rsidRPr="00ED0E87" w:rsidRDefault="007F7DC3" w:rsidP="00C92B76">
      <w:pPr>
        <w:spacing w:line="276" w:lineRule="auto"/>
        <w:jc w:val="both"/>
      </w:pPr>
      <w:r>
        <w:t>(3) FİDEBİRLİK’</w:t>
      </w:r>
      <w:r w:rsidR="00583987" w:rsidRPr="00ED0E87">
        <w:t>te yönetici konumunda görev yapanlar, yöneticisi oldukları hizmet birimlerinde veya kendilerine verilen görevlerle ilgili olarak, Kanun, Tüzük, Yönetmelik, Yönetim Kurulu Kararı ve Genel Kurul Kararıyla belirlenen</w:t>
      </w:r>
      <w:r w:rsidR="00583987">
        <w:t xml:space="preserve"> </w:t>
      </w:r>
      <w:r w:rsidR="00583987" w:rsidRPr="00ED0E87">
        <w:t xml:space="preserve">görevleri zamanında ve eksiksiz olarak yapmaktan ve yaptırmaktan, maiyetindeki personeli yetiştirmekten görevli ve sorumludur. Yönetici, maiyetindeki personele hakkaniyet ve eşitlik içinde davranır ve yöneticilik yetkisini Kanun, Tüzük ve Yönetmelikte belirtilen esaslar içinde kullanır. Yönetici, maiyetindeki personele kanunlara aykırı emir ve talimat veremez ve maiyetindeki personelden </w:t>
      </w:r>
      <w:r w:rsidR="004353A3" w:rsidRPr="00ED3976">
        <w:t>özel</w:t>
      </w:r>
      <w:r w:rsidR="004353A3">
        <w:t xml:space="preserve"> </w:t>
      </w:r>
      <w:r w:rsidR="00583987" w:rsidRPr="00ED0E87">
        <w:t xml:space="preserve">bir menfaat </w:t>
      </w:r>
      <w:proofErr w:type="gramStart"/>
      <w:r w:rsidR="00583987" w:rsidRPr="00ED0E87">
        <w:t>temin</w:t>
      </w:r>
      <w:proofErr w:type="gramEnd"/>
      <w:r w:rsidR="00583987" w:rsidRPr="00ED0E87">
        <w:t xml:space="preserve"> edecek bir talepte bulunamaz.</w:t>
      </w:r>
    </w:p>
    <w:p w:rsidR="00583987" w:rsidRPr="00ED0E87" w:rsidRDefault="00583987" w:rsidP="00C92B76">
      <w:pPr>
        <w:spacing w:line="276" w:lineRule="auto"/>
        <w:jc w:val="both"/>
      </w:pPr>
      <w:r w:rsidRPr="00ED0E87">
        <w:t xml:space="preserve">(4) Personel, görevinin gerektirdiği işleri yapmakla ve </w:t>
      </w:r>
      <w:r w:rsidR="007F7DC3">
        <w:t>FİDEBİRLİK’in</w:t>
      </w:r>
      <w:r w:rsidRPr="00ED0E87">
        <w:t xml:space="preserve"> görevleri ile ilgili mevzuatı bilmekle, değişiklikleri izlemekle ve </w:t>
      </w:r>
      <w:r w:rsidR="007F7DC3">
        <w:t>FİDEBİRLİK</w:t>
      </w:r>
      <w:r w:rsidRPr="00ED0E87">
        <w:t xml:space="preserve"> tarafından uygun görülen ve masrafları karşılanan kurs, eğitim, seminer, konferans ve benzeri çalışmalara katılmakla yükümlüdür.</w:t>
      </w:r>
    </w:p>
    <w:p w:rsidR="00583987" w:rsidRPr="00ED0E87" w:rsidRDefault="00583987" w:rsidP="00C92B76">
      <w:pPr>
        <w:spacing w:line="276" w:lineRule="auto"/>
        <w:jc w:val="both"/>
      </w:pPr>
      <w:r w:rsidRPr="00ED0E87">
        <w:t xml:space="preserve">(5) </w:t>
      </w:r>
      <w:r w:rsidR="007F7DC3">
        <w:t>FİDEBİRLİK</w:t>
      </w:r>
      <w:r w:rsidR="007F7DC3" w:rsidRPr="00ED0E87">
        <w:t xml:space="preserve"> </w:t>
      </w:r>
      <w:r w:rsidRPr="00ED0E87">
        <w:t xml:space="preserve">personeli, hizmetleri dolayısıyla görev icabı kendilerine tevdi edilmiş belgeleri ve bilgileri muhafaza etmek zorundadır. </w:t>
      </w:r>
      <w:r w:rsidR="007F7DC3">
        <w:t>FİDEBİRLİK</w:t>
      </w:r>
      <w:r w:rsidR="007F7DC3" w:rsidRPr="00ED0E87">
        <w:t xml:space="preserve"> </w:t>
      </w:r>
      <w:r w:rsidRPr="00ED0E87">
        <w:t xml:space="preserve">personeli, görevleri sırasında ve görevleri nedeniyle vâkıf oldukları </w:t>
      </w:r>
      <w:r w:rsidR="007F7DC3">
        <w:t>FİDEBİRLİK</w:t>
      </w:r>
      <w:r w:rsidR="007F7DC3" w:rsidRPr="00ED0E87">
        <w:t xml:space="preserve"> </w:t>
      </w:r>
      <w:r w:rsidRPr="00ED0E87">
        <w:t xml:space="preserve">üyelerine ait olup, açıklanması rakipler arasında haksız rekabet yaratabilecek nitelikteki bilginin saklanmasında gerekli özeni göstermek zorundadır. Bu yükümlülük, personelin Kurumdan ayrılmasından sonra da devam </w:t>
      </w:r>
      <w:proofErr w:type="gramStart"/>
      <w:r w:rsidRPr="00ED0E87">
        <w:t>eder</w:t>
      </w:r>
      <w:proofErr w:type="gramEnd"/>
      <w:r w:rsidRPr="00ED0E87">
        <w:t xml:space="preserve">. Gizli bilgilerin suç teşkil </w:t>
      </w:r>
      <w:proofErr w:type="gramStart"/>
      <w:r w:rsidRPr="00ED0E87">
        <w:t>eden</w:t>
      </w:r>
      <w:proofErr w:type="gramEnd"/>
      <w:r w:rsidRPr="00ED0E87">
        <w:t xml:space="preserve"> açıklanmasına karşı</w:t>
      </w:r>
      <w:r w:rsidR="004353A3">
        <w:t>,</w:t>
      </w:r>
      <w:r w:rsidRPr="00ED0E87">
        <w:t xml:space="preserve"> Türk Ceza Kanununun ilgili hükümleri uygulanır.</w:t>
      </w:r>
    </w:p>
    <w:p w:rsidR="00583987" w:rsidRPr="00ED0E87" w:rsidRDefault="00583987" w:rsidP="00C92B76">
      <w:pPr>
        <w:spacing w:line="276" w:lineRule="auto"/>
        <w:jc w:val="both"/>
      </w:pPr>
      <w:r w:rsidRPr="00ED0E87">
        <w:t xml:space="preserve">(6) Personel, Yönetim Kurulu Başkanın izni olmadan </w:t>
      </w:r>
      <w:r w:rsidR="007F7DC3">
        <w:t>FİDEBİRLİK</w:t>
      </w:r>
      <w:r w:rsidR="007F7DC3" w:rsidRPr="00ED0E87">
        <w:t xml:space="preserve"> </w:t>
      </w:r>
      <w:r w:rsidRPr="00ED0E87">
        <w:t>ile ilgili hususlarda basına herhangi bir açıklamada bulunamaz, bilgi ve belge veremez.</w:t>
      </w:r>
    </w:p>
    <w:p w:rsidR="00583987" w:rsidRPr="00ED0E87" w:rsidRDefault="00583987" w:rsidP="00C92B76">
      <w:pPr>
        <w:spacing w:line="276" w:lineRule="auto"/>
        <w:jc w:val="both"/>
      </w:pPr>
      <w:r w:rsidRPr="00ED0E87">
        <w:t xml:space="preserve">(7) </w:t>
      </w:r>
      <w:r w:rsidR="007F7DC3">
        <w:t>FİDEBİRLİK</w:t>
      </w:r>
      <w:r w:rsidR="007F7DC3" w:rsidRPr="00ED0E87">
        <w:t xml:space="preserve"> </w:t>
      </w:r>
      <w:r w:rsidRPr="00ED0E87">
        <w:t>personeli, görevlerini yapmak veya yapmamak karşılığında çıkar sağlayamaz, çıkar sağlamaya teşebbüs edemez.</w:t>
      </w:r>
    </w:p>
    <w:p w:rsidR="00583987" w:rsidRPr="00ED0E87" w:rsidRDefault="00583987" w:rsidP="00C92B76">
      <w:pPr>
        <w:spacing w:line="276" w:lineRule="auto"/>
        <w:jc w:val="both"/>
      </w:pPr>
      <w:r w:rsidRPr="00ED0E87">
        <w:t>(8) Personel, görevin yapılması için kendisine verilen malzeme, demirbaş eşya ve benzerini en iyi şekilde kullanmakla yükümlü ve bunlara verdikleri zarardan sorumludur.</w:t>
      </w:r>
    </w:p>
    <w:p w:rsidR="00583987" w:rsidRPr="00ED0E87" w:rsidRDefault="00583987" w:rsidP="00C92B76">
      <w:pPr>
        <w:spacing w:line="276" w:lineRule="auto"/>
        <w:jc w:val="both"/>
      </w:pPr>
      <w:r w:rsidRPr="00ED0E87">
        <w:t>(9) Herhangi bir nedenle görevlerinden ayrılanlar, kendilerine teslim edilen malzeme ve eşyayı, parayı, evrak ve dosyaları vaktinde teslim etmeye ve işi devretmeye zorunludur.</w:t>
      </w:r>
    </w:p>
    <w:p w:rsidR="00583987" w:rsidRPr="00ED0E87" w:rsidRDefault="00583987" w:rsidP="00C92B76">
      <w:pPr>
        <w:spacing w:line="276" w:lineRule="auto"/>
        <w:jc w:val="both"/>
      </w:pPr>
      <w:r w:rsidRPr="00ED0E87">
        <w:t xml:space="preserve">(10) Personel, </w:t>
      </w:r>
      <w:r w:rsidR="007F7DC3">
        <w:t>FİDEBİRLİK</w:t>
      </w:r>
      <w:r w:rsidR="007F7DC3" w:rsidRPr="00ED0E87">
        <w:t xml:space="preserve"> </w:t>
      </w:r>
      <w:r w:rsidRPr="00ED0E87">
        <w:t xml:space="preserve">içinde herhangi bir siyasi partinin veya görüşün propagandasını yapamaz; bu amaçla afiş, ilan ve benzeri yayın araçlarını kullanamaz ve dağıtamaz. </w:t>
      </w:r>
      <w:r w:rsidR="007F7DC3">
        <w:t>FİDEBİRLİK‘</w:t>
      </w:r>
      <w:r w:rsidRPr="00ED0E87">
        <w:t>teki görevini yaparken herhangi bir siyasî parti lehine veya aleyhine hareket etme amacı güdemez ya da Kurum personelini siyasî olarak etkilemeye çalışamaz.</w:t>
      </w:r>
    </w:p>
    <w:p w:rsidR="00583987" w:rsidRPr="00ED0E87" w:rsidRDefault="00583987" w:rsidP="00C92B76">
      <w:pPr>
        <w:spacing w:line="276" w:lineRule="auto"/>
        <w:jc w:val="both"/>
      </w:pPr>
      <w:r w:rsidRPr="00ED0E87">
        <w:t xml:space="preserve">(11) Personel, başvuru ve şikâyetlerini yazılı olarak ve </w:t>
      </w:r>
      <w:r w:rsidR="001C1787" w:rsidRPr="00ED3976">
        <w:t xml:space="preserve">kendisinden sorumlu </w:t>
      </w:r>
      <w:r w:rsidR="004353A3" w:rsidRPr="00ED3976">
        <w:t xml:space="preserve">yöneticisi </w:t>
      </w:r>
      <w:r w:rsidRPr="00ED0E87">
        <w:t>aracılığıyla Yönetim Kuruluna iletebilir. Başvuru ve şikâyetler, en yakın yöneticiden başlayarak silsile yoluyla ve şikayet edilen yöneticiler atlanarak yapılır.</w:t>
      </w:r>
    </w:p>
    <w:p w:rsidR="00583987" w:rsidRPr="00ED0E87" w:rsidRDefault="00583987" w:rsidP="00C92B76">
      <w:pPr>
        <w:spacing w:line="276" w:lineRule="auto"/>
        <w:jc w:val="both"/>
      </w:pPr>
      <w:r w:rsidRPr="00ED0E87">
        <w:t>(12) Kanunlar ve ilgili Yönetmeliklerde yazılı haller dışında personel işten çıkarılamaz, ücret ve diğer hakları elinden alınamaz.</w:t>
      </w:r>
    </w:p>
    <w:p w:rsidR="00583987" w:rsidRDefault="00583987" w:rsidP="00C92B76">
      <w:pPr>
        <w:spacing w:line="276" w:lineRule="auto"/>
        <w:jc w:val="both"/>
      </w:pPr>
      <w:r w:rsidRPr="00ED0E87">
        <w:lastRenderedPageBreak/>
        <w:t xml:space="preserve">(13) Personelin; işçi-işveren ilişkisi kurularak ücret </w:t>
      </w:r>
      <w:r w:rsidR="004353A3" w:rsidRPr="00ED3976">
        <w:t>karşılığında</w:t>
      </w:r>
      <w:r w:rsidRPr="004353A3">
        <w:rPr>
          <w:color w:val="FF0000"/>
        </w:rPr>
        <w:t xml:space="preserve"> </w:t>
      </w:r>
      <w:r w:rsidRPr="00ED0E87">
        <w:t xml:space="preserve">çalışmamak koşuluyla, dernekler, kooperatifler ve meslek kuruluşlarına üye olma ve görev </w:t>
      </w:r>
      <w:proofErr w:type="gramStart"/>
      <w:r w:rsidRPr="00ED0E87">
        <w:t>alma</w:t>
      </w:r>
      <w:proofErr w:type="gramEnd"/>
      <w:r w:rsidRPr="00ED0E87">
        <w:t xml:space="preserve"> hakları saklıdır.</w:t>
      </w:r>
    </w:p>
    <w:p w:rsidR="004353A3" w:rsidRDefault="004353A3" w:rsidP="00C92B76">
      <w:pPr>
        <w:tabs>
          <w:tab w:val="left" w:pos="566"/>
        </w:tabs>
        <w:spacing w:line="276" w:lineRule="auto"/>
        <w:jc w:val="both"/>
        <w:rPr>
          <w:rFonts w:eastAsia="ヒラギノ明朝 Pro W3"/>
          <w:b/>
        </w:rPr>
      </w:pPr>
    </w:p>
    <w:p w:rsidR="00037FCA" w:rsidRPr="00B95EEC" w:rsidRDefault="00037FCA" w:rsidP="00C92B76">
      <w:pPr>
        <w:tabs>
          <w:tab w:val="left" w:pos="566"/>
        </w:tabs>
        <w:spacing w:line="276" w:lineRule="auto"/>
        <w:jc w:val="both"/>
        <w:rPr>
          <w:rFonts w:eastAsia="ヒラギノ明朝 Pro W3"/>
          <w:b/>
        </w:rPr>
      </w:pPr>
      <w:r w:rsidRPr="00B95EEC">
        <w:rPr>
          <w:rFonts w:eastAsia="ヒラギノ明朝 Pro W3"/>
          <w:b/>
        </w:rPr>
        <w:t>Sosyal Yardımlar</w:t>
      </w:r>
    </w:p>
    <w:p w:rsidR="00037FCA"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037FCA" w:rsidRPr="00B95EEC">
        <w:rPr>
          <w:rFonts w:eastAsia="ヒラギノ明朝 Pro W3"/>
          <w:b/>
        </w:rPr>
        <w:t>2</w:t>
      </w:r>
      <w:r w:rsidR="007F7DC3">
        <w:rPr>
          <w:rFonts w:eastAsia="ヒラギノ明朝 Pro W3"/>
          <w:b/>
        </w:rPr>
        <w:t>3</w:t>
      </w:r>
      <w:r w:rsidR="00291151" w:rsidRPr="00B95EEC">
        <w:rPr>
          <w:rFonts w:eastAsia="ヒラギノ明朝 Pro W3"/>
          <w:b/>
        </w:rPr>
        <w:t xml:space="preserve"> </w:t>
      </w:r>
      <w:r w:rsidR="00037FCA" w:rsidRPr="00B95EEC">
        <w:rPr>
          <w:rFonts w:eastAsia="ヒラギノ明朝 Pro W3"/>
          <w:b/>
        </w:rPr>
        <w:t>–</w:t>
      </w:r>
      <w:r w:rsidR="00037FCA" w:rsidRPr="00B95EEC">
        <w:rPr>
          <w:rFonts w:eastAsia="ヒラギノ明朝 Pro W3"/>
        </w:rPr>
        <w:t xml:space="preserve"> (1) Yemek Yardımı: Yönetim Kurulunca her yıl Ocak ayında işçiye ödenecek vergiden muaf günlük yemek ücreti miktarından </w:t>
      </w:r>
      <w:proofErr w:type="gramStart"/>
      <w:r w:rsidR="00037FCA" w:rsidRPr="00B95EEC">
        <w:rPr>
          <w:rFonts w:eastAsia="ヒラギノ明朝 Pro W3"/>
        </w:rPr>
        <w:t>az</w:t>
      </w:r>
      <w:proofErr w:type="gramEnd"/>
      <w:r w:rsidR="00037FCA" w:rsidRPr="00B95EEC">
        <w:rPr>
          <w:rFonts w:eastAsia="ヒラギノ明朝 Pro W3"/>
        </w:rPr>
        <w:t xml:space="preserve"> olmamak kaydıyla; personele günlük yemek bileti veya yemek ücreti verilir.</w:t>
      </w:r>
    </w:p>
    <w:p w:rsidR="006808F3" w:rsidRPr="00B95EEC" w:rsidRDefault="00037FCA" w:rsidP="00C92B76">
      <w:pPr>
        <w:tabs>
          <w:tab w:val="left" w:pos="566"/>
        </w:tabs>
        <w:spacing w:line="276" w:lineRule="auto"/>
        <w:jc w:val="both"/>
        <w:rPr>
          <w:rFonts w:eastAsia="ヒラギノ明朝 Pro W3"/>
        </w:rPr>
      </w:pPr>
      <w:r w:rsidRPr="00B95EEC">
        <w:rPr>
          <w:rFonts w:eastAsia="ヒラギノ明朝 Pro W3"/>
        </w:rPr>
        <w:t xml:space="preserve">(2) Ulaşım Yardımı: Personele, her yıl Ocak ayında miktarı </w:t>
      </w:r>
      <w:r w:rsidR="00E047FC">
        <w:rPr>
          <w:rFonts w:eastAsia="ヒラギノ明朝 Pro W3"/>
        </w:rPr>
        <w:t>Y</w:t>
      </w:r>
      <w:r w:rsidRPr="00B95EEC">
        <w:rPr>
          <w:rFonts w:eastAsia="ヒラギノ明朝 Pro W3"/>
        </w:rPr>
        <w:t xml:space="preserve">önetim </w:t>
      </w:r>
      <w:r w:rsidR="00E047FC">
        <w:rPr>
          <w:rFonts w:eastAsia="ヒラギノ明朝 Pro W3"/>
        </w:rPr>
        <w:t>K</w:t>
      </w:r>
      <w:r w:rsidRPr="00B95EEC">
        <w:rPr>
          <w:rFonts w:eastAsia="ヒラギノ明朝 Pro W3"/>
        </w:rPr>
        <w:t>urulunca belirlenme</w:t>
      </w:r>
      <w:r w:rsidR="001613F8" w:rsidRPr="00B95EEC">
        <w:rPr>
          <w:rFonts w:eastAsia="ヒラギノ明朝 Pro W3"/>
        </w:rPr>
        <w:t>k üzere ulaşım yardımı yapılır.</w:t>
      </w:r>
    </w:p>
    <w:p w:rsidR="00037FCA" w:rsidRPr="00B95EEC" w:rsidRDefault="00037FCA" w:rsidP="00C92B76">
      <w:pPr>
        <w:tabs>
          <w:tab w:val="left" w:pos="566"/>
        </w:tabs>
        <w:spacing w:line="276" w:lineRule="auto"/>
        <w:jc w:val="both"/>
        <w:rPr>
          <w:rFonts w:eastAsia="ヒラギノ明朝 Pro W3"/>
        </w:rPr>
      </w:pPr>
      <w:r w:rsidRPr="00B95EEC">
        <w:rPr>
          <w:rFonts w:eastAsia="ヒラギノ明朝 Pro W3"/>
        </w:rPr>
        <w:t xml:space="preserve">(3) Evlenme Yardımı: Evlenen personele bir aylık </w:t>
      </w:r>
      <w:r w:rsidR="00E047FC">
        <w:rPr>
          <w:rFonts w:eastAsia="ヒラギノ明朝 Pro W3"/>
        </w:rPr>
        <w:t>brüt</w:t>
      </w:r>
      <w:r w:rsidRPr="00B95EEC">
        <w:rPr>
          <w:rFonts w:eastAsia="ヒラギノ明朝 Pro W3"/>
        </w:rPr>
        <w:t xml:space="preserve"> ücreti tutarında</w:t>
      </w:r>
      <w:r w:rsidR="00E047FC">
        <w:rPr>
          <w:rFonts w:eastAsia="ヒラギノ明朝 Pro W3"/>
        </w:rPr>
        <w:t xml:space="preserve"> net</w:t>
      </w:r>
      <w:r w:rsidRPr="00B95EEC">
        <w:rPr>
          <w:rFonts w:eastAsia="ヒラギノ明朝 Pro W3"/>
        </w:rPr>
        <w:t xml:space="preserve"> evlenme yardımı yapılır. Bu tutar Yönetim Kurulu kararı ile artırılabilir.</w:t>
      </w:r>
    </w:p>
    <w:p w:rsidR="00037FCA" w:rsidRPr="00B95EEC" w:rsidRDefault="00037FCA" w:rsidP="00C92B76">
      <w:pPr>
        <w:tabs>
          <w:tab w:val="left" w:pos="566"/>
        </w:tabs>
        <w:spacing w:line="276" w:lineRule="auto"/>
        <w:jc w:val="both"/>
        <w:rPr>
          <w:rFonts w:eastAsia="ヒラギノ明朝 Pro W3"/>
        </w:rPr>
      </w:pPr>
      <w:r w:rsidRPr="00B95EEC">
        <w:rPr>
          <w:rFonts w:eastAsia="ヒラギノ明朝 Pro W3"/>
        </w:rPr>
        <w:t xml:space="preserve">(4) Doğum Yardımı: Kendisi veya eşi doğum yapan personele bir aylık </w:t>
      </w:r>
      <w:r w:rsidR="00E047FC">
        <w:rPr>
          <w:rFonts w:eastAsia="ヒラギノ明朝 Pro W3"/>
        </w:rPr>
        <w:t>brüt</w:t>
      </w:r>
      <w:r w:rsidRPr="00B95EEC">
        <w:rPr>
          <w:rFonts w:eastAsia="ヒラギノ明朝 Pro W3"/>
        </w:rPr>
        <w:t xml:space="preserve"> ücreti tutarında</w:t>
      </w:r>
      <w:r w:rsidR="00E047FC">
        <w:rPr>
          <w:rFonts w:eastAsia="ヒラギノ明朝 Pro W3"/>
        </w:rPr>
        <w:t xml:space="preserve"> net </w:t>
      </w:r>
      <w:r w:rsidRPr="00B95EEC">
        <w:rPr>
          <w:rFonts w:eastAsia="ヒラギノ明朝 Pro W3"/>
        </w:rPr>
        <w:t>doğum yardımı yapılır.</w:t>
      </w:r>
    </w:p>
    <w:p w:rsidR="00037FCA" w:rsidRPr="00B95EEC" w:rsidRDefault="00037FCA" w:rsidP="00C92B76">
      <w:pPr>
        <w:tabs>
          <w:tab w:val="left" w:pos="566"/>
        </w:tabs>
        <w:spacing w:line="276" w:lineRule="auto"/>
        <w:jc w:val="both"/>
        <w:rPr>
          <w:rFonts w:eastAsia="ヒラギノ明朝 Pro W3"/>
        </w:rPr>
      </w:pPr>
      <w:r w:rsidRPr="00B95EEC">
        <w:rPr>
          <w:rFonts w:eastAsia="ヒラギノ明朝 Pro W3"/>
        </w:rPr>
        <w:t xml:space="preserve">(5) İkramiye: Ödeme tarihleri bütçe durumuna göre belirlenmek suretiyle personele yılda </w:t>
      </w:r>
      <w:r w:rsidR="00A25A92" w:rsidRPr="00B95EEC">
        <w:rPr>
          <w:rFonts w:eastAsia="ヒラギノ明朝 Pro W3"/>
        </w:rPr>
        <w:t xml:space="preserve">2 (iki) </w:t>
      </w:r>
      <w:r w:rsidRPr="00B95EEC">
        <w:rPr>
          <w:rFonts w:eastAsia="ヒラギノ明朝 Pro W3"/>
        </w:rPr>
        <w:t xml:space="preserve">net aylığa </w:t>
      </w:r>
      <w:proofErr w:type="gramStart"/>
      <w:r w:rsidRPr="00B95EEC">
        <w:rPr>
          <w:rFonts w:eastAsia="ヒラギノ明朝 Pro W3"/>
        </w:rPr>
        <w:t>kadar</w:t>
      </w:r>
      <w:proofErr w:type="gramEnd"/>
      <w:r w:rsidRPr="00B95EEC">
        <w:rPr>
          <w:rFonts w:eastAsia="ヒラギノ明朝 Pro W3"/>
        </w:rPr>
        <w:t xml:space="preserve"> ikramiye veril</w:t>
      </w:r>
      <w:r w:rsidR="001613F8" w:rsidRPr="00B95EEC">
        <w:rPr>
          <w:rFonts w:eastAsia="ヒラギノ明朝 Pro W3"/>
        </w:rPr>
        <w:t>ebil</w:t>
      </w:r>
      <w:r w:rsidRPr="00B95EEC">
        <w:rPr>
          <w:rFonts w:eastAsia="ヒラギノ明朝 Pro W3"/>
        </w:rPr>
        <w:t xml:space="preserve">ir. </w:t>
      </w:r>
      <w:proofErr w:type="gramStart"/>
      <w:r w:rsidR="001613F8" w:rsidRPr="00B95EEC">
        <w:rPr>
          <w:rFonts w:eastAsia="ヒラギノ明朝 Pro W3"/>
        </w:rPr>
        <w:t>FİDEBİRLİK’te</w:t>
      </w:r>
      <w:proofErr w:type="gramEnd"/>
      <w:r w:rsidR="001613F8" w:rsidRPr="00B95EEC">
        <w:rPr>
          <w:rFonts w:eastAsia="ヒラギノ明朝 Pro W3"/>
        </w:rPr>
        <w:t xml:space="preserve"> </w:t>
      </w:r>
      <w:r w:rsidRPr="00B95EEC">
        <w:rPr>
          <w:rFonts w:eastAsia="ヒラギノ明朝 Pro W3"/>
        </w:rPr>
        <w:t>ilk kez göreve başlayanlar, en az altı ay çalıştıktan sonra çalıştığı sür</w:t>
      </w:r>
      <w:r w:rsidR="00A25A92" w:rsidRPr="00B95EEC">
        <w:rPr>
          <w:rFonts w:eastAsia="ヒラギノ明朝 Pro W3"/>
        </w:rPr>
        <w:t xml:space="preserve">eye isabet eden oranda ikramiye </w:t>
      </w:r>
      <w:r w:rsidR="001613F8" w:rsidRPr="00B95EEC">
        <w:rPr>
          <w:rFonts w:eastAsia="ヒラギノ明朝 Pro W3"/>
        </w:rPr>
        <w:t>alabilirler.</w:t>
      </w:r>
    </w:p>
    <w:p w:rsidR="001245D1" w:rsidRPr="00B95EEC" w:rsidRDefault="001245D1" w:rsidP="00C92B76">
      <w:pPr>
        <w:spacing w:line="276" w:lineRule="auto"/>
        <w:jc w:val="both"/>
      </w:pPr>
      <w:r w:rsidRPr="00B95EEC">
        <w:t xml:space="preserve">(6) Kıdem Tazminatı: FİDEBİRLİK’te çalışan personelin emeklilik, malullük aylığına hak kazanarak görevden ayrılmaları veya </w:t>
      </w:r>
      <w:proofErr w:type="gramStart"/>
      <w:r w:rsidR="00E047FC">
        <w:t>FİDEBİRLİK’te</w:t>
      </w:r>
      <w:proofErr w:type="gramEnd"/>
      <w:r w:rsidRPr="00B95EEC">
        <w:t xml:space="preserve"> en az bir yıl çalışmış olan personelin cezaen olmamak kaydıyla işten çıkarılmaları, yahut yaş haddi veya ölüm sebebi gibi İş Kanununda da belirtilen diğer nedenlerle görevlerinin sona ermesi hallerinde kıdem tazminatı ödenir. </w:t>
      </w:r>
    </w:p>
    <w:p w:rsidR="001245D1" w:rsidRPr="00B95EEC" w:rsidRDefault="001245D1" w:rsidP="00C92B76">
      <w:pPr>
        <w:tabs>
          <w:tab w:val="left" w:pos="566"/>
        </w:tabs>
        <w:spacing w:line="276" w:lineRule="auto"/>
        <w:jc w:val="both"/>
        <w:rPr>
          <w:rFonts w:eastAsia="ヒラギノ明朝 Pro W3"/>
          <w:u w:val="single"/>
        </w:rPr>
      </w:pPr>
      <w:r w:rsidRPr="00B95EEC">
        <w:t>Kıdem Tazminatı ödeme esasları İş Kanunu çerçevesinde hesaplanır.</w:t>
      </w:r>
    </w:p>
    <w:p w:rsidR="00037FCA" w:rsidRPr="00B95EEC" w:rsidRDefault="00037FCA" w:rsidP="00C92B76">
      <w:pPr>
        <w:tabs>
          <w:tab w:val="left" w:pos="566"/>
        </w:tabs>
        <w:spacing w:line="276" w:lineRule="auto"/>
        <w:jc w:val="both"/>
        <w:rPr>
          <w:rFonts w:eastAsia="ヒラギノ明朝 Pro W3"/>
        </w:rPr>
      </w:pPr>
      <w:r w:rsidRPr="00B95EEC">
        <w:rPr>
          <w:rFonts w:eastAsia="ヒラギノ明朝 Pro W3"/>
        </w:rPr>
        <w:t>(7) Cenaze giderleri: Personelin ölümü halinde cenaze giderleri FİDEBİRLİK tarafından karşılanır ve kanunî mirasçılarına bir aylık brüt ücreti tutarında net ölüm yardımı yapılır.</w:t>
      </w:r>
    </w:p>
    <w:p w:rsidR="006808F3" w:rsidRPr="00B95EEC" w:rsidRDefault="006808F3" w:rsidP="00C92B76">
      <w:pPr>
        <w:tabs>
          <w:tab w:val="left" w:pos="566"/>
        </w:tabs>
        <w:spacing w:line="276" w:lineRule="auto"/>
        <w:jc w:val="both"/>
        <w:rPr>
          <w:rFonts w:eastAsia="ヒラギノ明朝 Pro W3"/>
          <w:b/>
        </w:rPr>
      </w:pPr>
    </w:p>
    <w:p w:rsidR="006808F3" w:rsidRPr="00B95EEC" w:rsidRDefault="006808F3" w:rsidP="00C92B76">
      <w:pPr>
        <w:tabs>
          <w:tab w:val="left" w:pos="566"/>
        </w:tabs>
        <w:spacing w:line="276" w:lineRule="auto"/>
        <w:jc w:val="both"/>
        <w:rPr>
          <w:rFonts w:eastAsia="ヒラギノ明朝 Pro W3"/>
          <w:b/>
        </w:rPr>
      </w:pPr>
      <w:r w:rsidRPr="00B95EEC">
        <w:rPr>
          <w:rFonts w:eastAsia="ヒラギノ明朝 Pro W3"/>
          <w:b/>
        </w:rPr>
        <w:t>Takdir ve Ödüllendirme</w:t>
      </w:r>
    </w:p>
    <w:p w:rsidR="006808F3"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6808F3" w:rsidRPr="00B95EEC">
        <w:rPr>
          <w:rFonts w:eastAsia="ヒラギノ明朝 Pro W3"/>
          <w:b/>
        </w:rPr>
        <w:t>2</w:t>
      </w:r>
      <w:r w:rsidR="00E047FC">
        <w:rPr>
          <w:rFonts w:eastAsia="ヒラギノ明朝 Pro W3"/>
          <w:b/>
        </w:rPr>
        <w:t>4</w:t>
      </w:r>
      <w:r w:rsidR="006808F3" w:rsidRPr="00B95EEC">
        <w:rPr>
          <w:rFonts w:eastAsia="ヒラギノ明朝 Pro W3"/>
          <w:b/>
        </w:rPr>
        <w:t xml:space="preserve"> – </w:t>
      </w:r>
      <w:r w:rsidR="006808F3" w:rsidRPr="00B95EEC">
        <w:rPr>
          <w:rFonts w:eastAsia="ヒラギノ明朝 Pro W3"/>
        </w:rPr>
        <w:t xml:space="preserve">(1) Teşekkür, takdirname: Çalışmaları ile FİDEBİRLİK </w:t>
      </w:r>
      <w:proofErr w:type="gramStart"/>
      <w:r w:rsidR="006808F3" w:rsidRPr="00B95EEC">
        <w:rPr>
          <w:rFonts w:eastAsia="ヒラギノ明朝 Pro W3"/>
        </w:rPr>
        <w:t>adına</w:t>
      </w:r>
      <w:proofErr w:type="gramEnd"/>
      <w:r w:rsidR="006808F3" w:rsidRPr="00B95EEC">
        <w:rPr>
          <w:rFonts w:eastAsia="ヒラギノ明朝 Pro W3"/>
        </w:rPr>
        <w:t xml:space="preserve"> olumlu gelişmeler sağlayan ilgili personele kurum adına memnuniyetin yazılı olarak bildirilmesidir. Teşekkür veya takdirname yazısının bir örneği personelin sicil dosyasına konur.</w:t>
      </w:r>
    </w:p>
    <w:p w:rsidR="006808F3" w:rsidRPr="00B95EEC" w:rsidRDefault="006808F3" w:rsidP="00C92B76">
      <w:pPr>
        <w:tabs>
          <w:tab w:val="left" w:pos="566"/>
        </w:tabs>
        <w:spacing w:line="276" w:lineRule="auto"/>
        <w:jc w:val="both"/>
        <w:rPr>
          <w:rFonts w:eastAsia="ヒラギノ明朝 Pro W3"/>
        </w:rPr>
      </w:pPr>
      <w:r w:rsidRPr="00B95EEC">
        <w:rPr>
          <w:rFonts w:eastAsia="ヒラギノ明朝 Pro W3"/>
        </w:rPr>
        <w:t xml:space="preserve">(2) Ödül: Olağanüstü gayret ve çalışmaları sonucu emsallerine göre başarılı görev yaptıkları görülen FİDEBİRLİK personeline, Yönetim </w:t>
      </w:r>
      <w:r w:rsidR="001A1088">
        <w:rPr>
          <w:rFonts w:eastAsia="ヒラギノ明朝 Pro W3"/>
        </w:rPr>
        <w:t>Kurulunun uygun görmesi halinde bir takvim yılı içinde</w:t>
      </w:r>
      <w:r w:rsidRPr="00B95EEC">
        <w:rPr>
          <w:rFonts w:eastAsia="ヒラギノ明朝 Pro W3"/>
        </w:rPr>
        <w:t xml:space="preserve"> </w:t>
      </w:r>
      <w:r w:rsidR="00A25A92" w:rsidRPr="00B95EEC">
        <w:rPr>
          <w:rFonts w:eastAsia="ヒラギノ明朝 Pro W3"/>
        </w:rPr>
        <w:t>2 (</w:t>
      </w:r>
      <w:r w:rsidRPr="00B95EEC">
        <w:rPr>
          <w:rFonts w:eastAsia="ヒラギノ明朝 Pro W3"/>
        </w:rPr>
        <w:t>iki) aylık net ücretini aşmamak üzere ödül verilebilir. Ödül verildiği, personelin sicil dosyasına işlenir.</w:t>
      </w:r>
    </w:p>
    <w:p w:rsidR="00DC28A0" w:rsidRPr="00B95EEC" w:rsidRDefault="00DC28A0" w:rsidP="00C92B76">
      <w:pPr>
        <w:spacing w:line="276" w:lineRule="auto"/>
        <w:jc w:val="both"/>
        <w:rPr>
          <w:rFonts w:eastAsia="ヒラギノ明朝 Pro W3"/>
          <w:b/>
        </w:rPr>
      </w:pPr>
    </w:p>
    <w:p w:rsidR="00F8571B" w:rsidRPr="00B95EEC" w:rsidRDefault="00F8571B" w:rsidP="00C92B76">
      <w:pPr>
        <w:spacing w:line="276" w:lineRule="auto"/>
        <w:jc w:val="center"/>
        <w:rPr>
          <w:rFonts w:eastAsia="ヒラギノ明朝 Pro W3"/>
          <w:b/>
        </w:rPr>
      </w:pPr>
      <w:r w:rsidRPr="00B95EEC">
        <w:rPr>
          <w:rFonts w:eastAsia="ヒラギノ明朝 Pro W3"/>
          <w:b/>
        </w:rPr>
        <w:t>YEDİNCİ BÖLÜM</w:t>
      </w:r>
    </w:p>
    <w:p w:rsidR="00F8571B" w:rsidRPr="00B95EEC" w:rsidRDefault="00F8571B" w:rsidP="00C92B76">
      <w:pPr>
        <w:spacing w:line="276" w:lineRule="auto"/>
        <w:jc w:val="center"/>
        <w:rPr>
          <w:rFonts w:eastAsia="ヒラギノ明朝 Pro W3"/>
          <w:b/>
        </w:rPr>
      </w:pPr>
      <w:r w:rsidRPr="00B95EEC">
        <w:rPr>
          <w:rFonts w:eastAsia="ヒラギノ明朝 Pro W3"/>
          <w:b/>
        </w:rPr>
        <w:t>Disiplin Hükümleri</w:t>
      </w:r>
    </w:p>
    <w:p w:rsidR="00DC28A0" w:rsidRPr="00B95EEC" w:rsidRDefault="00F8571B" w:rsidP="00C92B76">
      <w:pPr>
        <w:tabs>
          <w:tab w:val="left" w:pos="566"/>
        </w:tabs>
        <w:spacing w:line="276" w:lineRule="auto"/>
        <w:jc w:val="both"/>
        <w:rPr>
          <w:rFonts w:eastAsia="ヒラギノ明朝 Pro W3"/>
          <w:b/>
        </w:rPr>
      </w:pPr>
      <w:r w:rsidRPr="00B95EEC">
        <w:rPr>
          <w:rFonts w:eastAsia="ヒラギノ明朝 Pro W3"/>
          <w:b/>
        </w:rPr>
        <w:t>Disiplin cezası</w:t>
      </w:r>
    </w:p>
    <w:p w:rsidR="00037FCA" w:rsidRPr="00B95EEC" w:rsidRDefault="00DA23FD" w:rsidP="00C92B76">
      <w:pPr>
        <w:tabs>
          <w:tab w:val="left" w:pos="566"/>
        </w:tabs>
        <w:spacing w:line="276" w:lineRule="auto"/>
        <w:jc w:val="both"/>
        <w:rPr>
          <w:rFonts w:eastAsia="ヒラギノ明朝 Pro W3"/>
          <w:b/>
          <w:color w:val="FF0000"/>
        </w:rPr>
      </w:pPr>
      <w:r w:rsidRPr="00B95EEC">
        <w:rPr>
          <w:b/>
          <w:bCs/>
          <w:lang w:eastAsia="tr-TR"/>
        </w:rPr>
        <w:t>Madde</w:t>
      </w:r>
      <w:r w:rsidRPr="00B95EEC">
        <w:rPr>
          <w:rFonts w:eastAsia="ヒラギノ明朝 Pro W3"/>
          <w:b/>
        </w:rPr>
        <w:t xml:space="preserve"> </w:t>
      </w:r>
      <w:r w:rsidR="00F8571B" w:rsidRPr="00B95EEC">
        <w:rPr>
          <w:rFonts w:eastAsia="ヒラギノ明朝 Pro W3"/>
          <w:b/>
        </w:rPr>
        <w:t>2</w:t>
      </w:r>
      <w:r w:rsidR="00E047FC">
        <w:rPr>
          <w:rFonts w:eastAsia="ヒラギノ明朝 Pro W3"/>
          <w:b/>
        </w:rPr>
        <w:t>5</w:t>
      </w:r>
      <w:r w:rsidR="00F8571B" w:rsidRPr="00B95EEC">
        <w:rPr>
          <w:rFonts w:eastAsia="ヒラギノ明朝 Pro W3"/>
          <w:b/>
        </w:rPr>
        <w:t xml:space="preserve"> –</w:t>
      </w:r>
      <w:r w:rsidR="00C10165" w:rsidRPr="00B95EEC">
        <w:rPr>
          <w:rFonts w:eastAsia="ヒラギノ明朝 Pro W3"/>
          <w:b/>
        </w:rPr>
        <w:t xml:space="preserve"> </w:t>
      </w:r>
      <w:r w:rsidR="00F8571B" w:rsidRPr="00B95EEC">
        <w:rPr>
          <w:rFonts w:eastAsia="ヒラギノ明朝 Pro W3"/>
        </w:rPr>
        <w:t>(1) FİDEBİRLİK hizmetlerinin gereği gibi yürütülmesini sağlamak amacıyla; Kanun, Tüzük, Yönetmelik</w:t>
      </w:r>
      <w:r w:rsidR="00DC28A0" w:rsidRPr="00B95EEC">
        <w:rPr>
          <w:rFonts w:eastAsia="ヒラギノ明朝 Pro W3"/>
        </w:rPr>
        <w:t xml:space="preserve"> </w:t>
      </w:r>
      <w:r w:rsidR="00F8571B" w:rsidRPr="00B95EEC">
        <w:rPr>
          <w:rFonts w:eastAsia="ヒラギノ明朝 Pro W3"/>
        </w:rPr>
        <w:t xml:space="preserve">ve diğer talimatların personele </w:t>
      </w:r>
      <w:r w:rsidR="00CB1149" w:rsidRPr="00B95EEC">
        <w:rPr>
          <w:rFonts w:eastAsia="ヒラギノ明朝 Pro W3"/>
        </w:rPr>
        <w:t>verdiği</w:t>
      </w:r>
      <w:r w:rsidR="00F8571B" w:rsidRPr="00B95EEC">
        <w:rPr>
          <w:rFonts w:eastAsia="ヒラギノ明朝 Pro W3"/>
        </w:rPr>
        <w:t xml:space="preserve"> </w:t>
      </w:r>
      <w:r w:rsidR="00CB1149" w:rsidRPr="00B95EEC">
        <w:rPr>
          <w:rFonts w:eastAsia="ヒラギノ明朝 Pro W3"/>
        </w:rPr>
        <w:t xml:space="preserve">görevleri </w:t>
      </w:r>
      <w:r w:rsidR="00F8571B" w:rsidRPr="00B95EEC">
        <w:rPr>
          <w:rFonts w:eastAsia="ヒラギノ明朝 Pro W3"/>
        </w:rPr>
        <w:t>yurt içinde ve yurt dışında yerine getirmeyenlere, uyulmasını</w:t>
      </w:r>
      <w:r w:rsidR="00CB1149" w:rsidRPr="00B95EEC">
        <w:rPr>
          <w:rFonts w:eastAsia="ヒラギノ明朝 Pro W3"/>
        </w:rPr>
        <w:t>n</w:t>
      </w:r>
      <w:r w:rsidR="00F8571B" w:rsidRPr="00B95EEC">
        <w:rPr>
          <w:rFonts w:eastAsia="ヒラギノ明朝 Pro W3"/>
        </w:rPr>
        <w:t xml:space="preserve"> zorunlu kıldığı hususları yapmayanlara, yasakla</w:t>
      </w:r>
      <w:r w:rsidR="001A1088">
        <w:rPr>
          <w:rFonts w:eastAsia="ヒラギノ明朝 Pro W3"/>
        </w:rPr>
        <w:t>nan işleri yapanlara</w:t>
      </w:r>
      <w:r w:rsidR="00F8571B" w:rsidRPr="00B95EEC">
        <w:rPr>
          <w:rFonts w:eastAsia="ヒラギノ明朝 Pro W3"/>
        </w:rPr>
        <w:t xml:space="preserve"> durumun niteliğine ve a</w:t>
      </w:r>
      <w:r w:rsidR="00202C8E" w:rsidRPr="00B95EEC">
        <w:rPr>
          <w:rFonts w:eastAsia="ヒラギノ明朝 Pro W3"/>
        </w:rPr>
        <w:t>ğırlık derecesine göre</w:t>
      </w:r>
      <w:r w:rsidR="00380D65" w:rsidRPr="00B95EEC">
        <w:rPr>
          <w:rFonts w:eastAsia="ヒラギノ明朝 Pro W3"/>
        </w:rPr>
        <w:t xml:space="preserve"> 4857 sayılı Kanun ile bu Kanuna dayalı mevzuatta yer alan hükümler saklı kalmak kaydıyla aşağıda belirlenen cezalardan biri uygulanabilir.</w:t>
      </w:r>
    </w:p>
    <w:p w:rsidR="00DC28A0" w:rsidRPr="00B95EEC" w:rsidRDefault="00DC28A0" w:rsidP="00C92B76">
      <w:pPr>
        <w:tabs>
          <w:tab w:val="left" w:pos="566"/>
        </w:tabs>
        <w:spacing w:line="276" w:lineRule="auto"/>
        <w:jc w:val="both"/>
        <w:rPr>
          <w:rFonts w:eastAsia="ヒラギノ明朝 Pro W3"/>
          <w:b/>
        </w:rPr>
      </w:pPr>
    </w:p>
    <w:p w:rsidR="00D74453" w:rsidRPr="00B95EEC" w:rsidRDefault="00D74453" w:rsidP="00C92B76">
      <w:pPr>
        <w:spacing w:line="276" w:lineRule="auto"/>
        <w:jc w:val="both"/>
        <w:rPr>
          <w:b/>
        </w:rPr>
      </w:pPr>
      <w:r w:rsidRPr="00B95EEC">
        <w:rPr>
          <w:b/>
        </w:rPr>
        <w:lastRenderedPageBreak/>
        <w:t>Disiplin cezalarının çeşitleri</w:t>
      </w:r>
    </w:p>
    <w:p w:rsidR="00D74453" w:rsidRPr="00B95EEC" w:rsidRDefault="00DA23FD" w:rsidP="00C92B76">
      <w:pPr>
        <w:spacing w:line="276" w:lineRule="auto"/>
        <w:jc w:val="both"/>
      </w:pPr>
      <w:r w:rsidRPr="00B95EEC">
        <w:rPr>
          <w:b/>
          <w:bCs/>
          <w:lang w:eastAsia="tr-TR"/>
        </w:rPr>
        <w:t>Madde</w:t>
      </w:r>
      <w:r w:rsidRPr="00B95EEC">
        <w:rPr>
          <w:b/>
        </w:rPr>
        <w:t xml:space="preserve"> </w:t>
      </w:r>
      <w:r w:rsidR="00D74453" w:rsidRPr="00B95EEC">
        <w:rPr>
          <w:b/>
        </w:rPr>
        <w:t>2</w:t>
      </w:r>
      <w:r w:rsidR="00E047FC">
        <w:rPr>
          <w:b/>
        </w:rPr>
        <w:t>6</w:t>
      </w:r>
      <w:r w:rsidR="00D74453" w:rsidRPr="00B95EEC">
        <w:rPr>
          <w:b/>
        </w:rPr>
        <w:t xml:space="preserve"> –</w:t>
      </w:r>
      <w:r w:rsidR="00D74453" w:rsidRPr="00B95EEC">
        <w:t xml:space="preserve"> (1) Personele uygulanacak disiplin cezaları şunlardır:</w:t>
      </w:r>
    </w:p>
    <w:p w:rsidR="00D74453" w:rsidRPr="00B95EEC" w:rsidRDefault="00D74453" w:rsidP="00C92B76">
      <w:pPr>
        <w:tabs>
          <w:tab w:val="left" w:pos="1134"/>
          <w:tab w:val="left" w:pos="4962"/>
        </w:tabs>
        <w:spacing w:line="276" w:lineRule="auto"/>
        <w:ind w:left="284"/>
        <w:jc w:val="both"/>
      </w:pPr>
      <w:r w:rsidRPr="00B95EEC">
        <w:t>a) Uyarma: Personele, görevinde ve davranışlarında daha dikkatli ve itinalı olması gerektiğinin yazı ile bildirilmesidir.</w:t>
      </w:r>
    </w:p>
    <w:p w:rsidR="00D74453" w:rsidRPr="00B95EEC" w:rsidRDefault="00D74453" w:rsidP="00C92B76">
      <w:pPr>
        <w:spacing w:line="276" w:lineRule="auto"/>
        <w:ind w:left="284"/>
        <w:jc w:val="both"/>
      </w:pPr>
      <w:r w:rsidRPr="00B95EEC">
        <w:t>b) Kınama: Personele, görevinde ve davranışlarında kusurlu olduğunun yazı ile bildirilmesidir.</w:t>
      </w:r>
    </w:p>
    <w:p w:rsidR="00D74453" w:rsidRPr="00B95EEC" w:rsidRDefault="00D74453" w:rsidP="00C92B76">
      <w:pPr>
        <w:spacing w:line="276" w:lineRule="auto"/>
        <w:jc w:val="both"/>
      </w:pPr>
    </w:p>
    <w:p w:rsidR="00D74453" w:rsidRPr="00B95EEC" w:rsidRDefault="00D74453" w:rsidP="00C92B76">
      <w:pPr>
        <w:spacing w:line="276" w:lineRule="auto"/>
        <w:jc w:val="both"/>
        <w:rPr>
          <w:b/>
        </w:rPr>
      </w:pPr>
      <w:r w:rsidRPr="00B95EEC">
        <w:rPr>
          <w:b/>
        </w:rPr>
        <w:t>Uyarma</w:t>
      </w:r>
    </w:p>
    <w:p w:rsidR="00D74453" w:rsidRPr="00B95EEC" w:rsidRDefault="00DA23FD" w:rsidP="00C92B76">
      <w:pPr>
        <w:spacing w:line="276" w:lineRule="auto"/>
        <w:jc w:val="both"/>
      </w:pPr>
      <w:r w:rsidRPr="00B95EEC">
        <w:rPr>
          <w:b/>
          <w:bCs/>
          <w:lang w:eastAsia="tr-TR"/>
        </w:rPr>
        <w:t>Madde</w:t>
      </w:r>
      <w:r w:rsidRPr="00B95EEC">
        <w:rPr>
          <w:b/>
        </w:rPr>
        <w:t xml:space="preserve"> </w:t>
      </w:r>
      <w:r w:rsidR="00D74453" w:rsidRPr="00B95EEC">
        <w:rPr>
          <w:b/>
        </w:rPr>
        <w:t>2</w:t>
      </w:r>
      <w:r w:rsidR="00E047FC">
        <w:rPr>
          <w:b/>
        </w:rPr>
        <w:t>7</w:t>
      </w:r>
      <w:r w:rsidR="00D74453" w:rsidRPr="00B95EEC">
        <w:rPr>
          <w:b/>
        </w:rPr>
        <w:t xml:space="preserve"> –</w:t>
      </w:r>
      <w:r w:rsidR="00D74453" w:rsidRPr="00B95EEC">
        <w:t xml:space="preserve"> (1) Uyarma cezasını gerektiren fiil ve haller şunlardır:</w:t>
      </w:r>
    </w:p>
    <w:p w:rsidR="00D74453" w:rsidRPr="00B95EEC" w:rsidRDefault="00D74453" w:rsidP="00C92B76">
      <w:pPr>
        <w:spacing w:line="276" w:lineRule="auto"/>
        <w:ind w:left="284"/>
        <w:jc w:val="both"/>
      </w:pPr>
      <w:r w:rsidRPr="00B95EEC">
        <w:t>a) Yöneticilerine ve iş arkadaşlarına karşı nezaket ve terbiye kuralları ile bağdaşmayacak tavır ve hareketlerde bulunmak,</w:t>
      </w:r>
    </w:p>
    <w:p w:rsidR="00D74453" w:rsidRPr="00B95EEC" w:rsidRDefault="00D74453" w:rsidP="00C92B76">
      <w:pPr>
        <w:spacing w:line="276" w:lineRule="auto"/>
        <w:ind w:left="284"/>
        <w:jc w:val="both"/>
      </w:pPr>
      <w:r w:rsidRPr="00B95EEC">
        <w:t>b) Yöneticilerinin talimatlarını yerine getirmemek veya bu talimatlara aykırı hareket etmek,</w:t>
      </w:r>
    </w:p>
    <w:p w:rsidR="00D74453" w:rsidRPr="00B95EEC" w:rsidRDefault="00D74453" w:rsidP="00C92B76">
      <w:pPr>
        <w:spacing w:line="276" w:lineRule="auto"/>
        <w:ind w:left="284"/>
        <w:jc w:val="both"/>
      </w:pPr>
      <w:r w:rsidRPr="00B95EEC">
        <w:t>c) Görevine karşı kayıtsız davranmak, belirli sürede bitirilmesi gereken işleri zamanında yapmamak,</w:t>
      </w:r>
    </w:p>
    <w:p w:rsidR="00D74453" w:rsidRPr="00B95EEC" w:rsidRDefault="00D74453" w:rsidP="00C92B76">
      <w:pPr>
        <w:spacing w:line="276" w:lineRule="auto"/>
        <w:ind w:left="284"/>
        <w:jc w:val="both"/>
      </w:pPr>
      <w:r w:rsidRPr="00B95EEC">
        <w:t>ç) Mesai saatlerinde özürsüz olarak görevi başında bulunmamak,</w:t>
      </w:r>
    </w:p>
    <w:p w:rsidR="00D74453" w:rsidRPr="00B95EEC" w:rsidRDefault="00D74453" w:rsidP="00C92B76">
      <w:pPr>
        <w:spacing w:line="276" w:lineRule="auto"/>
        <w:ind w:left="284"/>
        <w:jc w:val="both"/>
      </w:pPr>
      <w:r w:rsidRPr="00B95EEC">
        <w:t>d) Kılık ve kıyafetine iş yeri ortamının gerektirdiği özeni göstermemek,</w:t>
      </w:r>
    </w:p>
    <w:p w:rsidR="00D74453" w:rsidRPr="00B95EEC" w:rsidRDefault="00D74453" w:rsidP="00C92B76">
      <w:pPr>
        <w:spacing w:line="276" w:lineRule="auto"/>
        <w:ind w:left="284"/>
        <w:jc w:val="both"/>
      </w:pPr>
      <w:r w:rsidRPr="00B95EEC">
        <w:t>e) Görevin iş birliği içinde yapılmasına engel olacak davranışlarda bulunmak,</w:t>
      </w:r>
    </w:p>
    <w:p w:rsidR="00D74453" w:rsidRPr="00B95EEC" w:rsidRDefault="00D74453" w:rsidP="00C92B76">
      <w:pPr>
        <w:spacing w:line="276" w:lineRule="auto"/>
        <w:ind w:left="284"/>
        <w:jc w:val="both"/>
      </w:pPr>
      <w:r w:rsidRPr="00B95EEC">
        <w:t>f) Kurum demirbaşlarını, kuruma ait kırtasiye ve basılı kâğıtları özel işlerinde kullanmayı alışkanlık halin</w:t>
      </w:r>
      <w:r w:rsidR="00B95EEC" w:rsidRPr="00B95EEC">
        <w:t>e getirmek.</w:t>
      </w:r>
    </w:p>
    <w:p w:rsidR="00D74453" w:rsidRPr="00B95EEC" w:rsidRDefault="00D74453" w:rsidP="00C92B76">
      <w:pPr>
        <w:spacing w:line="276" w:lineRule="auto"/>
        <w:jc w:val="both"/>
      </w:pPr>
    </w:p>
    <w:p w:rsidR="00D74453" w:rsidRPr="00B95EEC" w:rsidRDefault="00D74453" w:rsidP="00C92B76">
      <w:pPr>
        <w:spacing w:line="276" w:lineRule="auto"/>
        <w:jc w:val="both"/>
        <w:rPr>
          <w:b/>
        </w:rPr>
      </w:pPr>
      <w:r w:rsidRPr="00B95EEC">
        <w:rPr>
          <w:b/>
        </w:rPr>
        <w:t>Kınama</w:t>
      </w:r>
    </w:p>
    <w:p w:rsidR="00D74453" w:rsidRPr="00B95EEC" w:rsidRDefault="00DA23FD" w:rsidP="00C92B76">
      <w:pPr>
        <w:spacing w:line="276" w:lineRule="auto"/>
        <w:jc w:val="both"/>
      </w:pPr>
      <w:r w:rsidRPr="00B95EEC">
        <w:rPr>
          <w:b/>
          <w:bCs/>
          <w:lang w:eastAsia="tr-TR"/>
        </w:rPr>
        <w:t>Madde</w:t>
      </w:r>
      <w:r w:rsidRPr="00B95EEC">
        <w:rPr>
          <w:b/>
        </w:rPr>
        <w:t xml:space="preserve"> </w:t>
      </w:r>
      <w:r w:rsidR="00D74453" w:rsidRPr="00B95EEC">
        <w:rPr>
          <w:b/>
        </w:rPr>
        <w:t>2</w:t>
      </w:r>
      <w:r w:rsidR="00E047FC">
        <w:rPr>
          <w:b/>
        </w:rPr>
        <w:t>8</w:t>
      </w:r>
      <w:r w:rsidR="00D74453" w:rsidRPr="00B95EEC">
        <w:rPr>
          <w:b/>
        </w:rPr>
        <w:t xml:space="preserve"> –</w:t>
      </w:r>
      <w:r w:rsidR="00D74453" w:rsidRPr="00B95EEC">
        <w:t xml:space="preserve"> (1) Kınama cezasını gerektiren fiil ve haller şunlardır:</w:t>
      </w:r>
    </w:p>
    <w:p w:rsidR="00D74453" w:rsidRPr="00B95EEC" w:rsidRDefault="00D74453" w:rsidP="00C92B76">
      <w:pPr>
        <w:spacing w:line="276" w:lineRule="auto"/>
        <w:ind w:left="284"/>
        <w:jc w:val="both"/>
      </w:pPr>
      <w:r w:rsidRPr="00B95EEC">
        <w:t>a) Herhangi bir makamdan zaman belirtilerek sorulan hususlara bir özrü olmaksızın süresi içinde cevap vermemek veya istenilen bilgi ve dokümanı zamanında göndermemek,</w:t>
      </w:r>
    </w:p>
    <w:p w:rsidR="00D74453" w:rsidRPr="00B95EEC" w:rsidRDefault="00D74453" w:rsidP="00C92B76">
      <w:pPr>
        <w:spacing w:line="276" w:lineRule="auto"/>
        <w:ind w:left="284"/>
        <w:jc w:val="both"/>
      </w:pPr>
      <w:r w:rsidRPr="00B95EEC">
        <w:t xml:space="preserve">b) Yetkili kılınmadığı halde Kurumun faaliyetleri hakkında </w:t>
      </w:r>
      <w:proofErr w:type="gramStart"/>
      <w:r w:rsidRPr="00B95EEC">
        <w:t>haber</w:t>
      </w:r>
      <w:proofErr w:type="gramEnd"/>
      <w:r w:rsidRPr="00B95EEC">
        <w:t xml:space="preserve"> ajanslarına, yazılı ve görsel basına bilgi ve demeç vermek,</w:t>
      </w:r>
    </w:p>
    <w:p w:rsidR="00D74453" w:rsidRPr="00B95EEC" w:rsidRDefault="00D74453" w:rsidP="00C92B76">
      <w:pPr>
        <w:spacing w:line="276" w:lineRule="auto"/>
        <w:ind w:left="284"/>
        <w:jc w:val="both"/>
      </w:pPr>
      <w:r w:rsidRPr="00B95EEC">
        <w:t>c) Görevini, yöneticilerin izni olmadan başkasına devretmek,</w:t>
      </w:r>
    </w:p>
    <w:p w:rsidR="00D74453" w:rsidRPr="00B95EEC" w:rsidRDefault="00D74453" w:rsidP="00C92B76">
      <w:pPr>
        <w:spacing w:line="276" w:lineRule="auto"/>
        <w:ind w:left="284"/>
        <w:jc w:val="both"/>
      </w:pPr>
      <w:r w:rsidRPr="00B95EEC">
        <w:t>ç) İzinsiz veya özürsüz olarak göreve gelmemeyi</w:t>
      </w:r>
      <w:r w:rsidR="00570F8F">
        <w:t xml:space="preserve"> </w:t>
      </w:r>
      <w:r w:rsidRPr="00B95EEC">
        <w:t>alışkanlık haline getirmek,</w:t>
      </w:r>
    </w:p>
    <w:p w:rsidR="00D74453" w:rsidRPr="00B95EEC" w:rsidRDefault="00D74453" w:rsidP="00C92B76">
      <w:pPr>
        <w:spacing w:line="276" w:lineRule="auto"/>
        <w:ind w:left="284"/>
        <w:jc w:val="both"/>
      </w:pPr>
      <w:r w:rsidRPr="00B95EEC">
        <w:t xml:space="preserve">d) Görev yerinde genel ahlâk ve edep dışı davranışlarda bulunmak, </w:t>
      </w:r>
    </w:p>
    <w:p w:rsidR="00D74453" w:rsidRPr="00B95EEC" w:rsidRDefault="00D74453" w:rsidP="00C92B76">
      <w:pPr>
        <w:spacing w:line="276" w:lineRule="auto"/>
        <w:ind w:left="284"/>
        <w:jc w:val="both"/>
      </w:pPr>
      <w:r w:rsidRPr="00B95EEC">
        <w:t>e) Görevi başına sarhoş olarak gelmek,</w:t>
      </w:r>
    </w:p>
    <w:p w:rsidR="00D74453" w:rsidRPr="00B95EEC" w:rsidRDefault="00D74453" w:rsidP="00C92B76">
      <w:pPr>
        <w:spacing w:line="276" w:lineRule="auto"/>
        <w:ind w:left="284"/>
        <w:jc w:val="both"/>
      </w:pPr>
      <w:r w:rsidRPr="00B95EEC">
        <w:t>f) Muhafazasından</w:t>
      </w:r>
      <w:r w:rsidR="001A1088">
        <w:t>,</w:t>
      </w:r>
      <w:r w:rsidRPr="00B95EEC">
        <w:t xml:space="preserve"> gözetim ve denetiminden </w:t>
      </w:r>
      <w:r w:rsidR="001A1088">
        <w:t>sorumlu olduğu demirbaş eşyanın</w:t>
      </w:r>
      <w:r w:rsidRPr="00B95EEC">
        <w:t xml:space="preserve"> ihmal ve kusuru sonucunda çalınmasına veya hasara uğramasına sebebiyet vermek,</w:t>
      </w:r>
    </w:p>
    <w:p w:rsidR="00D74453" w:rsidRPr="00B95EEC" w:rsidRDefault="00D74453" w:rsidP="00C92B76">
      <w:pPr>
        <w:spacing w:line="276" w:lineRule="auto"/>
        <w:ind w:left="284"/>
        <w:jc w:val="both"/>
      </w:pPr>
      <w:r w:rsidRPr="00B95EEC">
        <w:t>g) Hizmetle ilgili belge ve defterler, malzeme ve gereçleri başkasının kullanmasına elverişli kılacak veya kaybolmasına yol açacak bir durumda ortada bırakmak veya kaybetmek,</w:t>
      </w:r>
    </w:p>
    <w:p w:rsidR="00D74453" w:rsidRPr="00B95EEC" w:rsidRDefault="00D74453" w:rsidP="00C92B76">
      <w:pPr>
        <w:spacing w:line="276" w:lineRule="auto"/>
        <w:ind w:left="284"/>
        <w:jc w:val="both"/>
      </w:pPr>
      <w:r w:rsidRPr="00B95EEC">
        <w:t>h) Ticarî faaliyette bulunmak.</w:t>
      </w:r>
    </w:p>
    <w:p w:rsidR="00F8571B" w:rsidRPr="00B95EEC" w:rsidRDefault="00F8571B" w:rsidP="00C92B76">
      <w:pPr>
        <w:tabs>
          <w:tab w:val="left" w:pos="566"/>
        </w:tabs>
        <w:spacing w:line="276" w:lineRule="auto"/>
        <w:jc w:val="both"/>
        <w:rPr>
          <w:rFonts w:eastAsia="ヒラギノ明朝 Pro W3"/>
          <w:b/>
        </w:rPr>
      </w:pPr>
    </w:p>
    <w:p w:rsidR="0097214E" w:rsidRPr="00B95EEC" w:rsidRDefault="0097214E" w:rsidP="00C92B76">
      <w:pPr>
        <w:tabs>
          <w:tab w:val="left" w:pos="566"/>
        </w:tabs>
        <w:spacing w:line="276" w:lineRule="auto"/>
        <w:jc w:val="both"/>
        <w:rPr>
          <w:rFonts w:eastAsia="ヒラギノ明朝 Pro W3"/>
          <w:b/>
        </w:rPr>
      </w:pPr>
      <w:r w:rsidRPr="00B95EEC">
        <w:rPr>
          <w:rFonts w:eastAsia="ヒラギノ明朝 Pro W3"/>
          <w:b/>
        </w:rPr>
        <w:t>Savunma hakkı</w:t>
      </w:r>
    </w:p>
    <w:p w:rsidR="0097214E"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202C8E" w:rsidRPr="00B95EEC">
        <w:rPr>
          <w:rFonts w:eastAsia="ヒラギノ明朝 Pro W3"/>
          <w:b/>
        </w:rPr>
        <w:t>2</w:t>
      </w:r>
      <w:r w:rsidR="00E047FC">
        <w:rPr>
          <w:rFonts w:eastAsia="ヒラギノ明朝 Pro W3"/>
          <w:b/>
        </w:rPr>
        <w:t>9</w:t>
      </w:r>
      <w:r w:rsidR="0097214E" w:rsidRPr="00B95EEC">
        <w:rPr>
          <w:rFonts w:eastAsia="ヒラギノ明朝 Pro W3"/>
          <w:b/>
        </w:rPr>
        <w:t xml:space="preserve"> –</w:t>
      </w:r>
      <w:r w:rsidR="0097214E" w:rsidRPr="00B95EEC">
        <w:rPr>
          <w:rFonts w:eastAsia="ヒラギノ明朝 Pro W3"/>
        </w:rPr>
        <w:t xml:space="preserve"> (1) Savunma alınmadan disiplin cezası verilemez.</w:t>
      </w:r>
    </w:p>
    <w:p w:rsidR="0097214E" w:rsidRPr="00B95EEC" w:rsidRDefault="0097214E" w:rsidP="00C92B76">
      <w:pPr>
        <w:tabs>
          <w:tab w:val="left" w:pos="566"/>
        </w:tabs>
        <w:spacing w:line="276" w:lineRule="auto"/>
        <w:jc w:val="both"/>
        <w:rPr>
          <w:rFonts w:eastAsia="ヒラギノ明朝 Pro W3"/>
        </w:rPr>
      </w:pPr>
      <w:r w:rsidRPr="00B95EEC">
        <w:rPr>
          <w:rFonts w:eastAsia="ヒラギノ明朝 Pro W3"/>
        </w:rPr>
        <w:t>(2) Soruşturmayı yapan veya Disiplin Kurulu, savunmanın yapılabilmesi için il</w:t>
      </w:r>
      <w:r w:rsidR="00737E49" w:rsidRPr="00B95EEC">
        <w:rPr>
          <w:rFonts w:eastAsia="ヒラギノ明朝 Pro W3"/>
        </w:rPr>
        <w:t xml:space="preserve">gili personele yedi günden </w:t>
      </w:r>
      <w:proofErr w:type="gramStart"/>
      <w:r w:rsidR="00737E49" w:rsidRPr="00B95EEC">
        <w:rPr>
          <w:rFonts w:eastAsia="ヒラギノ明朝 Pro W3"/>
        </w:rPr>
        <w:t>az</w:t>
      </w:r>
      <w:proofErr w:type="gramEnd"/>
      <w:r w:rsidR="00737E49" w:rsidRPr="00B95EEC">
        <w:rPr>
          <w:rFonts w:eastAsia="ヒラギノ明朝 Pro W3"/>
        </w:rPr>
        <w:t xml:space="preserve"> </w:t>
      </w:r>
      <w:r w:rsidRPr="00B95EEC">
        <w:rPr>
          <w:rFonts w:eastAsia="ヒラギノ明朝 Pro W3"/>
        </w:rPr>
        <w:t>olmamak üzere süre verir. Belirtilen sürede savunmasını yapmayan personel savunma hakkından vazgeçmiş sayılır.</w:t>
      </w:r>
    </w:p>
    <w:p w:rsidR="0097214E" w:rsidRDefault="0097214E" w:rsidP="00C92B76">
      <w:pPr>
        <w:tabs>
          <w:tab w:val="left" w:pos="566"/>
        </w:tabs>
        <w:spacing w:line="276" w:lineRule="auto"/>
        <w:jc w:val="both"/>
        <w:rPr>
          <w:rFonts w:eastAsia="ヒラギノ明朝 Pro W3"/>
          <w:b/>
        </w:rPr>
      </w:pPr>
    </w:p>
    <w:p w:rsidR="001A1088" w:rsidRDefault="001A1088" w:rsidP="00C92B76">
      <w:pPr>
        <w:tabs>
          <w:tab w:val="left" w:pos="566"/>
        </w:tabs>
        <w:spacing w:line="276" w:lineRule="auto"/>
        <w:jc w:val="both"/>
        <w:rPr>
          <w:rFonts w:eastAsia="ヒラギノ明朝 Pro W3"/>
          <w:b/>
        </w:rPr>
      </w:pPr>
    </w:p>
    <w:p w:rsidR="001A1088" w:rsidRPr="00B95EEC" w:rsidRDefault="001A1088" w:rsidP="00C92B76">
      <w:pPr>
        <w:tabs>
          <w:tab w:val="left" w:pos="566"/>
        </w:tabs>
        <w:spacing w:line="276" w:lineRule="auto"/>
        <w:jc w:val="both"/>
        <w:rPr>
          <w:rFonts w:eastAsia="ヒラギノ明朝 Pro W3"/>
          <w:b/>
        </w:rPr>
      </w:pPr>
    </w:p>
    <w:p w:rsidR="00F8571B" w:rsidRPr="00B95EEC" w:rsidRDefault="00F8571B" w:rsidP="00C92B76">
      <w:pPr>
        <w:tabs>
          <w:tab w:val="left" w:pos="566"/>
        </w:tabs>
        <w:spacing w:line="276" w:lineRule="auto"/>
        <w:jc w:val="both"/>
        <w:rPr>
          <w:rFonts w:eastAsia="ヒラギノ明朝 Pro W3"/>
          <w:b/>
        </w:rPr>
      </w:pPr>
      <w:r w:rsidRPr="00B95EEC">
        <w:rPr>
          <w:rFonts w:eastAsia="ヒラギノ明朝 Pro W3"/>
          <w:b/>
        </w:rPr>
        <w:lastRenderedPageBreak/>
        <w:t>Cezai kovuşturma ve disiplin soruşturmasının birlikte yürütülmesi</w:t>
      </w:r>
    </w:p>
    <w:p w:rsidR="00F8571B"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E047FC">
        <w:rPr>
          <w:rFonts w:eastAsia="ヒラギノ明朝 Pro W3"/>
          <w:b/>
        </w:rPr>
        <w:t>30</w:t>
      </w:r>
      <w:r w:rsidR="00F8571B" w:rsidRPr="00B95EEC">
        <w:rPr>
          <w:rFonts w:eastAsia="ヒラギノ明朝 Pro W3"/>
          <w:b/>
        </w:rPr>
        <w:t xml:space="preserve"> –</w:t>
      </w:r>
      <w:r w:rsidR="00F8571B" w:rsidRPr="00B95EEC">
        <w:rPr>
          <w:rFonts w:eastAsia="ヒラギノ明朝 Pro W3"/>
        </w:rPr>
        <w:t xml:space="preserve"> (1) Aynı olaydan dolayı personel hakkında Cumhuriyet Savcılığınca soruşturma veya ceza mahkemesinde kovuşturmaya başlanmış olması, disiplin soruşturmasını geciktiremez. Personelin 26/9/2004 tarihli ve 5237 sayılı Türk Ceza Kanununa göre mahkûm olması veya olmaması halleri ayrıca disiplin cezası uygulanmasını engellemez.</w:t>
      </w:r>
    </w:p>
    <w:p w:rsidR="00F8571B" w:rsidRPr="00B95EEC" w:rsidRDefault="00F8571B" w:rsidP="00C92B76">
      <w:pPr>
        <w:tabs>
          <w:tab w:val="left" w:pos="566"/>
        </w:tabs>
        <w:spacing w:line="276" w:lineRule="auto"/>
        <w:jc w:val="both"/>
        <w:rPr>
          <w:rFonts w:eastAsia="ヒラギノ明朝 Pro W3"/>
          <w:b/>
        </w:rPr>
      </w:pPr>
    </w:p>
    <w:p w:rsidR="00F8571B" w:rsidRPr="00B95EEC" w:rsidRDefault="00F8571B" w:rsidP="00C92B76">
      <w:pPr>
        <w:tabs>
          <w:tab w:val="left" w:pos="566"/>
        </w:tabs>
        <w:spacing w:line="276" w:lineRule="auto"/>
        <w:jc w:val="both"/>
        <w:rPr>
          <w:rFonts w:eastAsia="ヒラギノ明朝 Pro W3"/>
          <w:b/>
        </w:rPr>
      </w:pPr>
      <w:r w:rsidRPr="00B95EEC">
        <w:rPr>
          <w:rFonts w:eastAsia="ヒラギノ明朝 Pro W3"/>
          <w:b/>
        </w:rPr>
        <w:t>Adli kovuşturma ve disiplin cezası</w:t>
      </w:r>
    </w:p>
    <w:p w:rsidR="00F8571B"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E047FC">
        <w:rPr>
          <w:rFonts w:eastAsia="ヒラギノ明朝 Pro W3"/>
          <w:b/>
        </w:rPr>
        <w:t>31</w:t>
      </w:r>
      <w:r w:rsidR="00291151" w:rsidRPr="00B95EEC">
        <w:rPr>
          <w:rFonts w:eastAsia="ヒラギノ明朝 Pro W3"/>
          <w:b/>
        </w:rPr>
        <w:t xml:space="preserve"> </w:t>
      </w:r>
      <w:r w:rsidR="00F8571B" w:rsidRPr="00B95EEC">
        <w:rPr>
          <w:rFonts w:eastAsia="ヒラギノ明朝 Pro W3"/>
          <w:b/>
        </w:rPr>
        <w:t>–</w:t>
      </w:r>
      <w:r w:rsidR="00F8571B" w:rsidRPr="00B95EEC">
        <w:rPr>
          <w:rFonts w:eastAsia="ヒラギノ明朝 Pro W3"/>
        </w:rPr>
        <w:t xml:space="preserve"> (1) Personelin disiplin cezasını gerektiren fiilinde, adli kovuşturmayı gerekli kılan bir suç unsuru bulunduğu takdirde, disiplin cezası uygulanmakla beraber, genel hükümlere göre işlem yapılır.</w:t>
      </w:r>
    </w:p>
    <w:p w:rsidR="00F8571B" w:rsidRDefault="00F8571B" w:rsidP="00C92B76">
      <w:pPr>
        <w:tabs>
          <w:tab w:val="left" w:pos="566"/>
        </w:tabs>
        <w:spacing w:line="276" w:lineRule="auto"/>
        <w:jc w:val="both"/>
        <w:rPr>
          <w:rFonts w:eastAsia="ヒラギノ明朝 Pro W3"/>
          <w:b/>
        </w:rPr>
      </w:pPr>
    </w:p>
    <w:p w:rsidR="00F8571B" w:rsidRPr="00B95EEC" w:rsidRDefault="00F8571B" w:rsidP="00C92B76">
      <w:pPr>
        <w:tabs>
          <w:tab w:val="left" w:pos="566"/>
        </w:tabs>
        <w:spacing w:line="276" w:lineRule="auto"/>
        <w:jc w:val="both"/>
        <w:rPr>
          <w:rFonts w:eastAsia="ヒラギノ明朝 Pro W3"/>
          <w:b/>
        </w:rPr>
      </w:pPr>
      <w:r w:rsidRPr="00B95EEC">
        <w:rPr>
          <w:rFonts w:eastAsia="ヒラギノ明朝 Pro W3"/>
          <w:b/>
        </w:rPr>
        <w:t>Cezanın birden fazla olması hali</w:t>
      </w:r>
    </w:p>
    <w:p w:rsidR="00F8571B"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3</w:t>
      </w:r>
      <w:r w:rsidR="00E047FC">
        <w:rPr>
          <w:rFonts w:eastAsia="ヒラギノ明朝 Pro W3"/>
          <w:b/>
        </w:rPr>
        <w:t>2</w:t>
      </w:r>
      <w:r w:rsidR="00291151" w:rsidRPr="00B95EEC">
        <w:rPr>
          <w:rFonts w:eastAsia="ヒラギノ明朝 Pro W3"/>
          <w:b/>
        </w:rPr>
        <w:t xml:space="preserve"> </w:t>
      </w:r>
      <w:r w:rsidR="00F8571B" w:rsidRPr="00B95EEC">
        <w:rPr>
          <w:rFonts w:eastAsia="ヒラギノ明朝 Pro W3"/>
          <w:b/>
        </w:rPr>
        <w:t>–</w:t>
      </w:r>
      <w:r w:rsidR="00F8571B" w:rsidRPr="00B95EEC">
        <w:rPr>
          <w:rFonts w:eastAsia="ヒラギノ明朝 Pro W3"/>
        </w:rPr>
        <w:t xml:space="preserve"> (1) Personele gerçekleşen bir olaydaki birden fazla fiili için çeşitli disiplin cezalarının uygulanması gerektiği hallerde, hareketlerine uyan cezalardan en ağırı verilir.</w:t>
      </w:r>
    </w:p>
    <w:p w:rsidR="00F8571B" w:rsidRPr="00B95EEC" w:rsidRDefault="00F8571B" w:rsidP="00C92B76">
      <w:pPr>
        <w:tabs>
          <w:tab w:val="left" w:pos="566"/>
        </w:tabs>
        <w:spacing w:line="276" w:lineRule="auto"/>
        <w:jc w:val="both"/>
        <w:rPr>
          <w:rFonts w:eastAsia="ヒラギノ明朝 Pro W3"/>
          <w:b/>
        </w:rPr>
      </w:pPr>
    </w:p>
    <w:p w:rsidR="00F8571B" w:rsidRPr="00B95EEC" w:rsidRDefault="00F8571B" w:rsidP="00C92B76">
      <w:pPr>
        <w:tabs>
          <w:tab w:val="left" w:pos="566"/>
        </w:tabs>
        <w:spacing w:line="276" w:lineRule="auto"/>
        <w:jc w:val="both"/>
        <w:rPr>
          <w:rFonts w:eastAsia="ヒラギノ明朝 Pro W3"/>
          <w:b/>
        </w:rPr>
      </w:pPr>
      <w:r w:rsidRPr="00B95EEC">
        <w:rPr>
          <w:rFonts w:eastAsia="ヒラギノ明朝 Pro W3"/>
          <w:b/>
        </w:rPr>
        <w:t>Ceza verileceği sırada ayrılma</w:t>
      </w:r>
    </w:p>
    <w:p w:rsidR="00F8571B"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1245D1" w:rsidRPr="00B95EEC">
        <w:rPr>
          <w:rFonts w:eastAsia="ヒラギノ明朝 Pro W3"/>
          <w:b/>
        </w:rPr>
        <w:t>3</w:t>
      </w:r>
      <w:r w:rsidR="00E047FC">
        <w:rPr>
          <w:rFonts w:eastAsia="ヒラギノ明朝 Pro W3"/>
          <w:b/>
        </w:rPr>
        <w:t>3</w:t>
      </w:r>
      <w:r w:rsidR="00F8571B" w:rsidRPr="00B95EEC">
        <w:rPr>
          <w:rFonts w:eastAsia="ヒラギノ明朝 Pro W3"/>
          <w:b/>
        </w:rPr>
        <w:t xml:space="preserve"> –</w:t>
      </w:r>
      <w:r w:rsidR="00F8571B" w:rsidRPr="00B95EEC">
        <w:rPr>
          <w:rFonts w:eastAsia="ヒラギノ明朝 Pro W3"/>
        </w:rPr>
        <w:t xml:space="preserve"> (1) Cezayı gerektiren bir fiilden sonra herhangi bir sebeple </w:t>
      </w:r>
      <w:r w:rsidR="00737E49" w:rsidRPr="00B95EEC">
        <w:rPr>
          <w:rFonts w:eastAsia="ヒラギノ明朝 Pro W3"/>
        </w:rPr>
        <w:t>FİDEBİRLİK’den ayrılma</w:t>
      </w:r>
      <w:r w:rsidR="00941C58" w:rsidRPr="00B95EEC">
        <w:rPr>
          <w:rFonts w:eastAsia="ヒラギノ明朝 Pro W3"/>
        </w:rPr>
        <w:t>k</w:t>
      </w:r>
      <w:r w:rsidR="00F8571B" w:rsidRPr="00B95EEC">
        <w:rPr>
          <w:rFonts w:eastAsia="ヒラギノ明朝 Pro W3"/>
        </w:rPr>
        <w:t>, disiplin soruşturmasına veya cezanın verilmesine engel olmaz.</w:t>
      </w:r>
    </w:p>
    <w:p w:rsidR="00380AE4" w:rsidRPr="00B95EEC" w:rsidRDefault="00380AE4" w:rsidP="00C92B76">
      <w:pPr>
        <w:tabs>
          <w:tab w:val="left" w:pos="566"/>
        </w:tabs>
        <w:spacing w:line="276" w:lineRule="auto"/>
        <w:jc w:val="both"/>
        <w:rPr>
          <w:rFonts w:eastAsia="ヒラギノ明朝 Pro W3"/>
          <w:b/>
        </w:rPr>
      </w:pPr>
    </w:p>
    <w:p w:rsidR="00F8571B" w:rsidRPr="00B95EEC" w:rsidRDefault="00F8571B" w:rsidP="00C92B76">
      <w:pPr>
        <w:tabs>
          <w:tab w:val="left" w:pos="566"/>
        </w:tabs>
        <w:spacing w:line="276" w:lineRule="auto"/>
        <w:jc w:val="both"/>
        <w:rPr>
          <w:rFonts w:eastAsia="ヒラギノ明朝 Pro W3"/>
          <w:b/>
        </w:rPr>
      </w:pPr>
      <w:r w:rsidRPr="00B95EEC">
        <w:rPr>
          <w:rFonts w:eastAsia="ヒラギノ明朝 Pro W3"/>
          <w:b/>
        </w:rPr>
        <w:t>Ceza uygulaması</w:t>
      </w:r>
    </w:p>
    <w:p w:rsidR="00A2040A"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A2040A" w:rsidRPr="00B95EEC">
        <w:rPr>
          <w:rFonts w:eastAsia="ヒラギノ明朝 Pro W3"/>
          <w:b/>
        </w:rPr>
        <w:t>3</w:t>
      </w:r>
      <w:r w:rsidR="00E047FC">
        <w:rPr>
          <w:rFonts w:eastAsia="ヒラギノ明朝 Pro W3"/>
          <w:b/>
        </w:rPr>
        <w:t>4</w:t>
      </w:r>
      <w:r w:rsidR="00A2040A" w:rsidRPr="00B95EEC">
        <w:rPr>
          <w:rFonts w:eastAsia="ヒラギノ明朝 Pro W3"/>
          <w:b/>
        </w:rPr>
        <w:t xml:space="preserve"> –</w:t>
      </w:r>
      <w:r w:rsidR="00A2040A" w:rsidRPr="00B95EEC">
        <w:rPr>
          <w:rFonts w:eastAsia="ヒラギノ明朝 Pro W3"/>
        </w:rPr>
        <w:t xml:space="preserve"> (1) Disiplin cezaları verildiği tarihten itibaren </w:t>
      </w:r>
      <w:r w:rsidR="00737E49" w:rsidRPr="00B95EEC">
        <w:rPr>
          <w:rFonts w:eastAsia="ヒラギノ明朝 Pro W3"/>
        </w:rPr>
        <w:t>geçerlidir</w:t>
      </w:r>
      <w:r w:rsidR="00A2040A" w:rsidRPr="00B95EEC">
        <w:rPr>
          <w:rFonts w:eastAsia="ヒラギノ明朝 Pro W3"/>
        </w:rPr>
        <w:t xml:space="preserve"> ve derhal ilgililere tebliğ edilir.</w:t>
      </w:r>
    </w:p>
    <w:p w:rsidR="00737E49" w:rsidRPr="00B95EEC" w:rsidRDefault="00737E49" w:rsidP="00C92B76">
      <w:pPr>
        <w:tabs>
          <w:tab w:val="left" w:pos="566"/>
        </w:tabs>
        <w:spacing w:line="276" w:lineRule="auto"/>
        <w:jc w:val="both"/>
        <w:rPr>
          <w:rFonts w:eastAsia="ヒラギノ明朝 Pro W3"/>
          <w:b/>
        </w:rPr>
      </w:pPr>
    </w:p>
    <w:p w:rsidR="00A2040A" w:rsidRPr="00B95EEC" w:rsidRDefault="00A2040A" w:rsidP="00C92B76">
      <w:pPr>
        <w:tabs>
          <w:tab w:val="left" w:pos="566"/>
        </w:tabs>
        <w:spacing w:line="276" w:lineRule="auto"/>
        <w:jc w:val="both"/>
        <w:rPr>
          <w:rFonts w:eastAsia="ヒラギノ明朝 Pro W3"/>
          <w:b/>
        </w:rPr>
      </w:pPr>
      <w:r w:rsidRPr="00B95EEC">
        <w:rPr>
          <w:rFonts w:eastAsia="ヒラギノ明朝 Pro W3"/>
          <w:b/>
        </w:rPr>
        <w:t>Disiplin cezalarının tebliğ usulü</w:t>
      </w:r>
    </w:p>
    <w:p w:rsidR="00A2040A"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A2040A" w:rsidRPr="00B95EEC">
        <w:rPr>
          <w:rFonts w:eastAsia="ヒラギノ明朝 Pro W3"/>
          <w:b/>
        </w:rPr>
        <w:t>3</w:t>
      </w:r>
      <w:r w:rsidR="00E047FC">
        <w:rPr>
          <w:rFonts w:eastAsia="ヒラギノ明朝 Pro W3"/>
          <w:b/>
        </w:rPr>
        <w:t>5</w:t>
      </w:r>
      <w:r w:rsidR="00291151" w:rsidRPr="00B95EEC">
        <w:rPr>
          <w:rFonts w:eastAsia="ヒラギノ明朝 Pro W3"/>
          <w:b/>
        </w:rPr>
        <w:t xml:space="preserve"> </w:t>
      </w:r>
      <w:r w:rsidR="00A2040A" w:rsidRPr="00B95EEC">
        <w:rPr>
          <w:rFonts w:eastAsia="ヒラギノ明朝 Pro W3"/>
          <w:b/>
        </w:rPr>
        <w:t>–</w:t>
      </w:r>
      <w:r w:rsidR="00A2040A" w:rsidRPr="00B95EEC">
        <w:rPr>
          <w:rFonts w:eastAsia="ヒラギノ明朝 Pro W3"/>
        </w:rPr>
        <w:t xml:space="preserve"> (1) Disiplin cezaları personele yazılı olarak tebliğ edilir. Tebliğ işlemlerine; kararın onaylandığı, kesinleştiği tarihten itibaren derhal başlanılır.</w:t>
      </w:r>
    </w:p>
    <w:p w:rsidR="00A2040A" w:rsidRPr="00B95EEC" w:rsidRDefault="00A2040A" w:rsidP="00C92B76">
      <w:pPr>
        <w:tabs>
          <w:tab w:val="left" w:pos="566"/>
        </w:tabs>
        <w:spacing w:line="276" w:lineRule="auto"/>
        <w:jc w:val="both"/>
        <w:rPr>
          <w:rFonts w:eastAsia="ヒラギノ明朝 Pro W3"/>
        </w:rPr>
      </w:pPr>
      <w:r w:rsidRPr="00B95EEC">
        <w:rPr>
          <w:rFonts w:eastAsia="ヒラギノ明朝 Pro W3"/>
        </w:rPr>
        <w:t>(2) Disiplin cezalarının tebliği aşağıdaki usul ve esaslara göre yapılır.</w:t>
      </w:r>
    </w:p>
    <w:p w:rsidR="00A2040A" w:rsidRPr="00B95EEC" w:rsidRDefault="00A2040A" w:rsidP="00C92B76">
      <w:pPr>
        <w:tabs>
          <w:tab w:val="left" w:pos="566"/>
        </w:tabs>
        <w:spacing w:line="276" w:lineRule="auto"/>
        <w:ind w:left="284"/>
        <w:jc w:val="both"/>
        <w:rPr>
          <w:rFonts w:eastAsia="ヒラギノ明朝 Pro W3"/>
        </w:rPr>
      </w:pPr>
      <w:r w:rsidRPr="00B95EEC">
        <w:rPr>
          <w:rFonts w:eastAsia="ヒラギノ明朝 Pro W3"/>
        </w:rPr>
        <w:t>a) Disiplin işlemlerine ait her türlü tebligat personele imza karşılığı yapılır. Personel tebligatı almaktan imtina ederse durum bir tutanakla tespit edilir. Tebligat kendisine yapılmış sayılır.</w:t>
      </w:r>
    </w:p>
    <w:p w:rsidR="00A2040A" w:rsidRPr="00B95EEC" w:rsidRDefault="00A2040A" w:rsidP="00C92B76">
      <w:pPr>
        <w:tabs>
          <w:tab w:val="left" w:pos="566"/>
        </w:tabs>
        <w:spacing w:line="276" w:lineRule="auto"/>
        <w:ind w:left="284"/>
        <w:jc w:val="both"/>
        <w:rPr>
          <w:rFonts w:eastAsia="ヒラギノ明朝 Pro W3"/>
        </w:rPr>
      </w:pPr>
      <w:r w:rsidRPr="00B95EEC">
        <w:rPr>
          <w:rFonts w:eastAsia="ヒラギノ明朝 Pro W3"/>
        </w:rPr>
        <w:t>b) Personelin Kurumdan herhangi bir şekilde ayrılması halinde, Kuruma bildirdiği en son ikametgâh adresine iadeli taahhütlü olarak tebligat yapılır. Kuruma bildirdikleri adresi değiştirdikleri halde bu değişikliği bildirmeyen, yanlış ya da eksik adres vermiş olanlara Tebligat Kanunu hükümleri uyarınca tebligat yapılır.</w:t>
      </w:r>
    </w:p>
    <w:p w:rsidR="00202C8E" w:rsidRPr="00B95EEC" w:rsidRDefault="00202C8E" w:rsidP="00C92B76">
      <w:pPr>
        <w:tabs>
          <w:tab w:val="left" w:pos="566"/>
        </w:tabs>
        <w:spacing w:line="276" w:lineRule="auto"/>
        <w:jc w:val="both"/>
        <w:rPr>
          <w:rFonts w:eastAsia="ヒラギノ明朝 Pro W3"/>
          <w:b/>
        </w:rPr>
      </w:pPr>
    </w:p>
    <w:p w:rsidR="00A2040A" w:rsidRPr="00B95EEC" w:rsidRDefault="00A2040A" w:rsidP="00C92B76">
      <w:pPr>
        <w:tabs>
          <w:tab w:val="left" w:pos="566"/>
        </w:tabs>
        <w:spacing w:line="276" w:lineRule="auto"/>
        <w:jc w:val="both"/>
        <w:rPr>
          <w:rFonts w:eastAsia="ヒラギノ明朝 Pro W3"/>
          <w:b/>
        </w:rPr>
      </w:pPr>
      <w:r w:rsidRPr="00B95EEC">
        <w:rPr>
          <w:rFonts w:eastAsia="ヒラギノ明朝 Pro W3"/>
          <w:b/>
        </w:rPr>
        <w:t>Disiplin cezası vermeye yetkili amir ve kurullar</w:t>
      </w:r>
    </w:p>
    <w:p w:rsidR="00A2040A"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A2040A" w:rsidRPr="00B95EEC">
        <w:rPr>
          <w:rFonts w:eastAsia="ヒラギノ明朝 Pro W3"/>
          <w:b/>
        </w:rPr>
        <w:t>3</w:t>
      </w:r>
      <w:r w:rsidR="00E047FC">
        <w:rPr>
          <w:rFonts w:eastAsia="ヒラギノ明朝 Pro W3"/>
          <w:b/>
        </w:rPr>
        <w:t>6</w:t>
      </w:r>
      <w:r w:rsidR="00A2040A" w:rsidRPr="00B95EEC">
        <w:rPr>
          <w:rFonts w:eastAsia="ヒラギノ明朝 Pro W3"/>
          <w:b/>
        </w:rPr>
        <w:t xml:space="preserve"> –</w:t>
      </w:r>
      <w:r w:rsidR="00A2040A" w:rsidRPr="00B95EEC">
        <w:rPr>
          <w:rFonts w:eastAsia="ヒラギノ明朝 Pro W3"/>
        </w:rPr>
        <w:t xml:space="preserve"> (1) </w:t>
      </w:r>
      <w:r w:rsidR="00380AE4">
        <w:rPr>
          <w:rFonts w:eastAsia="ヒラギノ明朝 Pro W3"/>
        </w:rPr>
        <w:t xml:space="preserve">Uyarma cezasını vermeye </w:t>
      </w:r>
      <w:r w:rsidR="00737E49" w:rsidRPr="00B95EEC">
        <w:rPr>
          <w:rFonts w:eastAsia="ヒラギノ明朝 Pro W3"/>
        </w:rPr>
        <w:t>Genel Sekreter</w:t>
      </w:r>
      <w:r w:rsidR="00380AE4">
        <w:rPr>
          <w:rFonts w:eastAsia="ヒラギノ明朝 Pro W3"/>
        </w:rPr>
        <w:t>,</w:t>
      </w:r>
      <w:r w:rsidR="00337EC8" w:rsidRPr="00B95EEC">
        <w:rPr>
          <w:rFonts w:eastAsia="ヒラギノ明朝 Pro W3"/>
        </w:rPr>
        <w:t xml:space="preserve"> kınama cezası vermeye D</w:t>
      </w:r>
      <w:r w:rsidR="00A2040A" w:rsidRPr="00B95EEC">
        <w:rPr>
          <w:rFonts w:eastAsia="ヒラギノ明朝 Pro W3"/>
        </w:rPr>
        <w:t xml:space="preserve">isiplin </w:t>
      </w:r>
      <w:r w:rsidR="00337EC8" w:rsidRPr="00B95EEC">
        <w:rPr>
          <w:rFonts w:eastAsia="ヒラギノ明朝 Pro W3"/>
        </w:rPr>
        <w:t>K</w:t>
      </w:r>
      <w:r w:rsidR="00A2040A" w:rsidRPr="00B95EEC">
        <w:rPr>
          <w:rFonts w:eastAsia="ヒラギノ明朝 Pro W3"/>
        </w:rPr>
        <w:t>urulu yetkilidir.</w:t>
      </w:r>
    </w:p>
    <w:p w:rsidR="00A2040A" w:rsidRPr="00B95EEC" w:rsidRDefault="00A2040A" w:rsidP="00C92B76">
      <w:pPr>
        <w:tabs>
          <w:tab w:val="left" w:pos="566"/>
        </w:tabs>
        <w:spacing w:line="276" w:lineRule="auto"/>
        <w:jc w:val="both"/>
        <w:rPr>
          <w:rFonts w:eastAsia="ヒラギノ明朝 Pro W3"/>
          <w:b/>
        </w:rPr>
      </w:pPr>
    </w:p>
    <w:p w:rsidR="00A2040A" w:rsidRPr="00B95EEC" w:rsidRDefault="00337EC8" w:rsidP="00C92B76">
      <w:pPr>
        <w:tabs>
          <w:tab w:val="left" w:pos="566"/>
        </w:tabs>
        <w:spacing w:line="276" w:lineRule="auto"/>
        <w:jc w:val="both"/>
        <w:rPr>
          <w:rFonts w:eastAsia="ヒラギノ明朝 Pro W3"/>
          <w:b/>
        </w:rPr>
      </w:pPr>
      <w:r w:rsidRPr="00B95EEC">
        <w:rPr>
          <w:rFonts w:eastAsia="ヒラギノ明朝 Pro W3"/>
          <w:b/>
        </w:rPr>
        <w:t xml:space="preserve">Personel </w:t>
      </w:r>
      <w:r w:rsidR="00A2040A" w:rsidRPr="00B95EEC">
        <w:rPr>
          <w:rFonts w:eastAsia="ヒラギノ明朝 Pro W3"/>
          <w:b/>
        </w:rPr>
        <w:t>Disiplin kurulunun oluşumu</w:t>
      </w:r>
    </w:p>
    <w:p w:rsidR="00A2040A"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202C8E" w:rsidRPr="00B95EEC">
        <w:rPr>
          <w:rFonts w:eastAsia="ヒラギノ明朝 Pro W3"/>
          <w:b/>
        </w:rPr>
        <w:t>3</w:t>
      </w:r>
      <w:r w:rsidR="00E047FC">
        <w:rPr>
          <w:rFonts w:eastAsia="ヒラギノ明朝 Pro W3"/>
          <w:b/>
        </w:rPr>
        <w:t>7</w:t>
      </w:r>
      <w:r w:rsidR="00A2040A" w:rsidRPr="00B95EEC">
        <w:rPr>
          <w:rFonts w:eastAsia="ヒラギノ明朝 Pro W3"/>
          <w:b/>
        </w:rPr>
        <w:t xml:space="preserve"> –</w:t>
      </w:r>
      <w:r w:rsidR="00A2040A" w:rsidRPr="00B95EEC">
        <w:rPr>
          <w:rFonts w:eastAsia="ヒラギノ明朝 Pro W3"/>
        </w:rPr>
        <w:t xml:space="preserve"> (1) Disiplin Kurulu; Yönetim Kurulu Başkan Yardımcısı, Yönetim Kurulunun </w:t>
      </w:r>
      <w:r w:rsidR="00337EC8" w:rsidRPr="00B95EEC">
        <w:rPr>
          <w:rFonts w:eastAsia="ヒラギノ明朝 Pro W3"/>
        </w:rPr>
        <w:t>vereceği yetkiye istinaden bir Y</w:t>
      </w:r>
      <w:r w:rsidR="00A2040A" w:rsidRPr="00B95EEC">
        <w:rPr>
          <w:rFonts w:eastAsia="ヒラギノ明朝 Pro W3"/>
        </w:rPr>
        <w:t xml:space="preserve">önetim </w:t>
      </w:r>
      <w:r w:rsidR="00337EC8" w:rsidRPr="00B95EEC">
        <w:rPr>
          <w:rFonts w:eastAsia="ヒラギノ明朝 Pro W3"/>
        </w:rPr>
        <w:t>K</w:t>
      </w:r>
      <w:r w:rsidR="00A2040A" w:rsidRPr="00B95EEC">
        <w:rPr>
          <w:rFonts w:eastAsia="ヒラギノ明朝 Pro W3"/>
        </w:rPr>
        <w:t xml:space="preserve">urulu </w:t>
      </w:r>
      <w:r w:rsidR="00337EC8" w:rsidRPr="00B95EEC">
        <w:rPr>
          <w:rFonts w:eastAsia="ヒラギノ明朝 Pro W3"/>
        </w:rPr>
        <w:t>Ü</w:t>
      </w:r>
      <w:r w:rsidR="00A2040A" w:rsidRPr="00B95EEC">
        <w:rPr>
          <w:rFonts w:eastAsia="ヒラギノ明朝 Pro W3"/>
        </w:rPr>
        <w:t>yesi</w:t>
      </w:r>
      <w:r w:rsidR="00337EC8" w:rsidRPr="00B95EEC">
        <w:rPr>
          <w:rFonts w:eastAsia="ヒラギノ明朝 Pro W3"/>
        </w:rPr>
        <w:t>,</w:t>
      </w:r>
      <w:r w:rsidR="00A2040A" w:rsidRPr="00B95EEC">
        <w:rPr>
          <w:rFonts w:eastAsia="ヒラギノ明朝 Pro W3"/>
        </w:rPr>
        <w:t xml:space="preserve"> </w:t>
      </w:r>
      <w:r w:rsidR="00337EC8" w:rsidRPr="00B95EEC">
        <w:rPr>
          <w:rFonts w:eastAsia="ヒラギノ明朝 Pro W3"/>
        </w:rPr>
        <w:t>G</w:t>
      </w:r>
      <w:r w:rsidR="00A2040A" w:rsidRPr="00B95EEC">
        <w:rPr>
          <w:rFonts w:eastAsia="ヒラギノ明朝 Pro W3"/>
        </w:rPr>
        <w:t xml:space="preserve">enel </w:t>
      </w:r>
      <w:r w:rsidR="00337EC8" w:rsidRPr="00B95EEC">
        <w:rPr>
          <w:rFonts w:eastAsia="ヒラギノ明朝 Pro W3"/>
        </w:rPr>
        <w:t>S</w:t>
      </w:r>
      <w:r w:rsidR="00A2040A" w:rsidRPr="00B95EEC">
        <w:rPr>
          <w:rFonts w:eastAsia="ヒラギノ明朝 Pro W3"/>
        </w:rPr>
        <w:t xml:space="preserve">ekreter ve ilgili personel temsilcisinden oluşur. Yönetim Kurulu Başkan Yardımcısı disiplin kurulunun da başkanıdır. Aynı usulle asıl üye sayısı </w:t>
      </w:r>
      <w:proofErr w:type="gramStart"/>
      <w:r w:rsidR="00A2040A" w:rsidRPr="00B95EEC">
        <w:rPr>
          <w:rFonts w:eastAsia="ヒラギノ明朝 Pro W3"/>
        </w:rPr>
        <w:t>kadar</w:t>
      </w:r>
      <w:proofErr w:type="gramEnd"/>
      <w:r w:rsidR="00A2040A" w:rsidRPr="00B95EEC">
        <w:rPr>
          <w:rFonts w:eastAsia="ヒラギノ明朝 Pro W3"/>
        </w:rPr>
        <w:t xml:space="preserve"> yedek üye seçilir. Personel temsilci</w:t>
      </w:r>
      <w:r w:rsidR="00337EC8" w:rsidRPr="00B95EEC">
        <w:rPr>
          <w:rFonts w:eastAsia="ヒラギノ明朝 Pro W3"/>
        </w:rPr>
        <w:t>si</w:t>
      </w:r>
      <w:r w:rsidR="00A2040A" w:rsidRPr="00B95EEC">
        <w:rPr>
          <w:rFonts w:eastAsia="ヒラギノ明朝 Pro W3"/>
        </w:rPr>
        <w:t>, personelin kendi aralarında seçtikleri personelden oluşur.</w:t>
      </w:r>
    </w:p>
    <w:p w:rsidR="00A2040A" w:rsidRPr="00B95EEC" w:rsidRDefault="00A2040A" w:rsidP="00C92B76">
      <w:pPr>
        <w:tabs>
          <w:tab w:val="left" w:pos="566"/>
        </w:tabs>
        <w:spacing w:line="276" w:lineRule="auto"/>
        <w:jc w:val="both"/>
        <w:rPr>
          <w:rFonts w:eastAsia="ヒラギノ明朝 Pro W3"/>
        </w:rPr>
      </w:pPr>
      <w:r w:rsidRPr="00B95EEC">
        <w:rPr>
          <w:rFonts w:eastAsia="ヒラギノ明朝 Pro W3"/>
        </w:rPr>
        <w:lastRenderedPageBreak/>
        <w:t>(2) Disiplin soruşturmasının</w:t>
      </w:r>
      <w:r w:rsidR="00337EC8" w:rsidRPr="00B95EEC">
        <w:rPr>
          <w:rFonts w:eastAsia="ヒラギノ明朝 Pro W3"/>
        </w:rPr>
        <w:t>,</w:t>
      </w:r>
      <w:r w:rsidRPr="00B95EEC">
        <w:rPr>
          <w:rFonts w:eastAsia="ヒラギノ明朝 Pro W3"/>
        </w:rPr>
        <w:t xml:space="preserve"> disiplin kurulundaki personel temsilcisini ilgilendirmesi halinde, yerine yedek üye geçirilir.</w:t>
      </w:r>
    </w:p>
    <w:p w:rsidR="00A2040A" w:rsidRPr="00B95EEC" w:rsidRDefault="00A2040A" w:rsidP="00C92B76">
      <w:pPr>
        <w:tabs>
          <w:tab w:val="left" w:pos="566"/>
        </w:tabs>
        <w:spacing w:line="276" w:lineRule="auto"/>
        <w:jc w:val="both"/>
        <w:rPr>
          <w:rFonts w:eastAsia="ヒラギノ明朝 Pro W3"/>
          <w:b/>
        </w:rPr>
      </w:pPr>
    </w:p>
    <w:p w:rsidR="00A2040A" w:rsidRPr="00B95EEC" w:rsidRDefault="00337EC8" w:rsidP="00C92B76">
      <w:pPr>
        <w:tabs>
          <w:tab w:val="left" w:pos="566"/>
        </w:tabs>
        <w:spacing w:line="276" w:lineRule="auto"/>
        <w:jc w:val="both"/>
        <w:rPr>
          <w:rFonts w:eastAsia="ヒラギノ明朝 Pro W3"/>
          <w:b/>
        </w:rPr>
      </w:pPr>
      <w:r w:rsidRPr="00B95EEC">
        <w:rPr>
          <w:rFonts w:eastAsia="ヒラギノ明朝 Pro W3"/>
          <w:b/>
        </w:rPr>
        <w:t xml:space="preserve">Personel </w:t>
      </w:r>
      <w:r w:rsidR="00A2040A" w:rsidRPr="00B95EEC">
        <w:rPr>
          <w:rFonts w:eastAsia="ヒラギノ明朝 Pro W3"/>
          <w:b/>
        </w:rPr>
        <w:t>Disiplin kurulunun çalışma usulü, toplantı ve karar yeter sayısı</w:t>
      </w:r>
    </w:p>
    <w:p w:rsidR="00A2040A"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202C8E" w:rsidRPr="00B95EEC">
        <w:rPr>
          <w:rFonts w:eastAsia="ヒラギノ明朝 Pro W3"/>
          <w:b/>
        </w:rPr>
        <w:t>3</w:t>
      </w:r>
      <w:r w:rsidR="00E047FC">
        <w:rPr>
          <w:rFonts w:eastAsia="ヒラギノ明朝 Pro W3"/>
          <w:b/>
        </w:rPr>
        <w:t>8</w:t>
      </w:r>
      <w:r w:rsidR="00A2040A" w:rsidRPr="00B95EEC">
        <w:rPr>
          <w:rFonts w:eastAsia="ヒラギノ明朝 Pro W3"/>
          <w:b/>
        </w:rPr>
        <w:t xml:space="preserve"> –</w:t>
      </w:r>
      <w:r w:rsidR="00A2040A" w:rsidRPr="00B95EEC">
        <w:rPr>
          <w:rFonts w:eastAsia="ヒラギノ明朝 Pro W3"/>
        </w:rPr>
        <w:t xml:space="preserve"> (1) Disiplin suçu sayılan bir fiilin işlendiğine gerek doğrudan, gerek bir ihbar veya şikâyet üzerine haberdar olunması halinde;</w:t>
      </w:r>
    </w:p>
    <w:p w:rsidR="00A2040A" w:rsidRPr="00B95EEC" w:rsidRDefault="00A2040A" w:rsidP="00C92B76">
      <w:pPr>
        <w:pStyle w:val="ListeParagraf"/>
        <w:numPr>
          <w:ilvl w:val="0"/>
          <w:numId w:val="3"/>
        </w:numPr>
        <w:tabs>
          <w:tab w:val="left" w:pos="567"/>
        </w:tabs>
        <w:spacing w:line="276" w:lineRule="auto"/>
        <w:ind w:left="284" w:firstLine="0"/>
        <w:jc w:val="both"/>
        <w:rPr>
          <w:rFonts w:eastAsia="ヒラギノ明朝 Pro W3"/>
        </w:rPr>
      </w:pPr>
      <w:r w:rsidRPr="00B95EEC">
        <w:rPr>
          <w:rFonts w:eastAsia="ヒラギノ明朝 Pro W3"/>
        </w:rPr>
        <w:t>Uyarma cezası gerektiren bir eylemin varlığı söz konusu ise, gerektiğinde tan</w:t>
      </w:r>
      <w:r w:rsidR="00354EF2" w:rsidRPr="00B95EEC">
        <w:rPr>
          <w:rFonts w:eastAsia="ヒラギノ明朝 Pro W3"/>
        </w:rPr>
        <w:t>ı</w:t>
      </w:r>
      <w:r w:rsidRPr="00B95EEC">
        <w:rPr>
          <w:rFonts w:eastAsia="ヒラギノ明朝 Pro W3"/>
        </w:rPr>
        <w:t>k dinlenerek ve belgelerin incelenmesi suretiyle bizzat genel sekreterce karara bağlanır,</w:t>
      </w:r>
    </w:p>
    <w:p w:rsidR="00A2040A" w:rsidRPr="00B95EEC" w:rsidRDefault="00A2040A" w:rsidP="00C92B76">
      <w:pPr>
        <w:pStyle w:val="ListeParagraf"/>
        <w:numPr>
          <w:ilvl w:val="0"/>
          <w:numId w:val="3"/>
        </w:numPr>
        <w:tabs>
          <w:tab w:val="left" w:pos="567"/>
        </w:tabs>
        <w:spacing w:line="276" w:lineRule="auto"/>
        <w:ind w:left="284" w:firstLine="0"/>
        <w:jc w:val="both"/>
        <w:rPr>
          <w:rFonts w:eastAsia="ヒラギノ明朝 Pro W3"/>
        </w:rPr>
      </w:pPr>
      <w:r w:rsidRPr="00B95EEC">
        <w:rPr>
          <w:rFonts w:eastAsia="ヒラギノ明朝 Pro W3"/>
        </w:rPr>
        <w:t>Kınama cezasını gerektiren bir eylemin varlığı söz konusu ise, Disiplin Kuruluna sevki hususunun değerlendirilmesi için Genel Sekreter aracılığıyla Yönetim Kurulu Başkan Yardımcısına yazılı olarak bildirilir.</w:t>
      </w:r>
    </w:p>
    <w:p w:rsidR="00A2040A" w:rsidRPr="00B95EEC" w:rsidRDefault="00A2040A" w:rsidP="00C92B76">
      <w:pPr>
        <w:tabs>
          <w:tab w:val="left" w:pos="566"/>
        </w:tabs>
        <w:spacing w:line="276" w:lineRule="auto"/>
        <w:jc w:val="both"/>
        <w:rPr>
          <w:rFonts w:eastAsia="ヒラギノ明朝 Pro W3"/>
        </w:rPr>
      </w:pPr>
      <w:r w:rsidRPr="00B95EEC">
        <w:rPr>
          <w:rFonts w:eastAsia="ヒラギノ明朝 Pro W3"/>
        </w:rPr>
        <w:t xml:space="preserve">(2) Disiplin Kurulu, Yönetim Kurulu Başkan Yardımcısının çağrısı üzerine belirli gün, yer ve saatte toplanır. Toplantı yer ve zamanı Disiplin Kurulu üyelerine yazılı olarak bildirilir. Toplantı yeter sayısı üye tam sayısı olup, kararlar en </w:t>
      </w:r>
      <w:proofErr w:type="gramStart"/>
      <w:r w:rsidRPr="00B95EEC">
        <w:rPr>
          <w:rFonts w:eastAsia="ヒラギノ明朝 Pro W3"/>
        </w:rPr>
        <w:t>az</w:t>
      </w:r>
      <w:proofErr w:type="gramEnd"/>
      <w:r w:rsidRPr="00B95EEC">
        <w:rPr>
          <w:rFonts w:eastAsia="ヒラギノ明朝 Pro W3"/>
        </w:rPr>
        <w:t xml:space="preserve"> üç üyenin aynı yöndeki oyu ile alınır, oylamada çekimser oy kullanılamaz, eşitlik halinde </w:t>
      </w:r>
      <w:r w:rsidR="00337EC8" w:rsidRPr="00B95EEC">
        <w:rPr>
          <w:rFonts w:eastAsia="ヒラギノ明朝 Pro W3"/>
        </w:rPr>
        <w:t>B</w:t>
      </w:r>
      <w:r w:rsidRPr="00B95EEC">
        <w:rPr>
          <w:rFonts w:eastAsia="ヒラギノ明朝 Pro W3"/>
        </w:rPr>
        <w:t xml:space="preserve">aşkan </w:t>
      </w:r>
      <w:r w:rsidR="00337EC8" w:rsidRPr="00B95EEC">
        <w:rPr>
          <w:rFonts w:eastAsia="ヒラギノ明朝 Pro W3"/>
        </w:rPr>
        <w:t>Y</w:t>
      </w:r>
      <w:r w:rsidRPr="00B95EEC">
        <w:rPr>
          <w:rFonts w:eastAsia="ヒラギノ明朝 Pro W3"/>
        </w:rPr>
        <w:t>ardımcısının oyu iki oy sayılır.</w:t>
      </w:r>
    </w:p>
    <w:p w:rsidR="00A2040A" w:rsidRPr="00B95EEC" w:rsidRDefault="00A2040A" w:rsidP="00C92B76">
      <w:pPr>
        <w:tabs>
          <w:tab w:val="left" w:pos="566"/>
        </w:tabs>
        <w:spacing w:line="276" w:lineRule="auto"/>
        <w:jc w:val="both"/>
        <w:rPr>
          <w:rFonts w:eastAsia="ヒラギノ明朝 Pro W3"/>
        </w:rPr>
      </w:pPr>
      <w:r w:rsidRPr="00B95EEC">
        <w:rPr>
          <w:rFonts w:eastAsia="ヒラギノ明朝 Pro W3"/>
        </w:rPr>
        <w:t>(3) Disiplin Kurulu, gerektiğinde ilgili gördüğü kişileri davet ederek bilgi ve olaydaki görüşüne başvurabilir.</w:t>
      </w:r>
    </w:p>
    <w:p w:rsidR="00A2040A" w:rsidRPr="00B95EEC" w:rsidRDefault="00A2040A" w:rsidP="00C92B76">
      <w:pPr>
        <w:tabs>
          <w:tab w:val="left" w:pos="566"/>
        </w:tabs>
        <w:spacing w:line="276" w:lineRule="auto"/>
        <w:jc w:val="both"/>
        <w:rPr>
          <w:rFonts w:eastAsia="ヒラギノ明朝 Pro W3"/>
        </w:rPr>
      </w:pPr>
      <w:r w:rsidRPr="00B95EEC">
        <w:rPr>
          <w:rFonts w:eastAsia="ヒラギノ明朝 Pro W3"/>
        </w:rPr>
        <w:t>(4) Disiplin Kurulu gerekli gördüğü takdirde, her nevi evrakı incelemeye, tanık ve bilirkişi dinlemeye, yerinde keşif yapmaya veya yaptırmaya yetkilidir.</w:t>
      </w:r>
    </w:p>
    <w:p w:rsidR="00A2040A" w:rsidRPr="00B95EEC" w:rsidRDefault="00A2040A" w:rsidP="00C92B76">
      <w:pPr>
        <w:tabs>
          <w:tab w:val="left" w:pos="566"/>
        </w:tabs>
        <w:spacing w:line="276" w:lineRule="auto"/>
        <w:jc w:val="both"/>
        <w:rPr>
          <w:rFonts w:eastAsia="ヒラギノ明朝 Pro W3"/>
        </w:rPr>
      </w:pPr>
      <w:r w:rsidRPr="00B95EEC">
        <w:rPr>
          <w:rFonts w:eastAsia="ヒラギノ明朝 Pro W3"/>
        </w:rPr>
        <w:t>(5) Disiplin Kurulu soruşturmanın genişletilmesine karar verebilir.</w:t>
      </w:r>
    </w:p>
    <w:p w:rsidR="009B550E" w:rsidRPr="00B95EEC" w:rsidRDefault="009B550E" w:rsidP="00C92B76">
      <w:pPr>
        <w:tabs>
          <w:tab w:val="left" w:pos="566"/>
        </w:tabs>
        <w:spacing w:line="276" w:lineRule="auto"/>
        <w:jc w:val="both"/>
        <w:rPr>
          <w:rFonts w:eastAsia="ヒラギノ明朝 Pro W3"/>
        </w:rPr>
      </w:pPr>
      <w:r w:rsidRPr="00B95EEC">
        <w:rPr>
          <w:rFonts w:eastAsia="ヒラギノ明朝 Pro W3"/>
        </w:rPr>
        <w:t>(6) Disiplin Kurulu, konu ile ilgili daha geniş soruşturma yapılmasını gerektiren durumlarda, Disiplin Kurulu üyelerinden birisini soruşturmacı olarak görevlendirebileceği gibi soruşturmanın Kurul üyeleri dışında başka birisi tarafından yapılmasının daha uygun olacağı kanaatinde ise, Disiplin Kurulunun teklifi ve Başkanın onayı ile soruşturmacı belirlenir ve bu karar geciktirilmeden soruşturmacıya bildirilir. Soruşturmacı; konu ile</w:t>
      </w:r>
      <w:r w:rsidR="00414200">
        <w:rPr>
          <w:rFonts w:eastAsia="ヒラギノ明朝 Pro W3"/>
        </w:rPr>
        <w:t xml:space="preserve"> ilgili olarak varsa ihbar </w:t>
      </w:r>
      <w:proofErr w:type="gramStart"/>
      <w:r w:rsidR="00414200">
        <w:rPr>
          <w:rFonts w:eastAsia="ヒラギノ明朝 Pro W3"/>
        </w:rPr>
        <w:t>eden</w:t>
      </w:r>
      <w:proofErr w:type="gramEnd"/>
      <w:r w:rsidRPr="00B95EEC">
        <w:rPr>
          <w:rFonts w:eastAsia="ヒラギノ明朝 Pro W3"/>
        </w:rPr>
        <w:t xml:space="preserve"> müşteki veya tanıkların ifadelerini almak, delil niteliğinde olacak hususları toplamak ve ilgilinin bilgisine başvurmak, gere</w:t>
      </w:r>
      <w:r w:rsidR="00414200">
        <w:rPr>
          <w:rFonts w:eastAsia="ヒラギノ明朝 Pro W3"/>
        </w:rPr>
        <w:t>ktiğinde ise dinlemek suretiyle</w:t>
      </w:r>
      <w:r w:rsidRPr="00B95EEC">
        <w:rPr>
          <w:rFonts w:eastAsia="ヒラギノ明朝 Pro W3"/>
        </w:rPr>
        <w:t xml:space="preserve"> soruşturmayı tamamlar. Bununla ilgili evrakı bir rapora bağlar. Soruşturmacı; soruşturmanın konusunu, soruşturmanın ne şekilde yapıldığını, soruşturma neticesinde ilgili hakkındaki görüşünü somut</w:t>
      </w:r>
      <w:r w:rsidR="00912543">
        <w:rPr>
          <w:rFonts w:eastAsia="ヒラギノ明朝 Pro W3"/>
        </w:rPr>
        <w:t xml:space="preserve"> delilleriyle birlikte belirte</w:t>
      </w:r>
      <w:r w:rsidRPr="00B95EEC">
        <w:rPr>
          <w:rFonts w:eastAsia="ヒラギノ明朝 Pro W3"/>
        </w:rPr>
        <w:t>rek hazırla</w:t>
      </w:r>
      <w:r w:rsidR="00912543">
        <w:rPr>
          <w:rFonts w:eastAsia="ヒラギノ明朝 Pro W3"/>
        </w:rPr>
        <w:t xml:space="preserve">dığı </w:t>
      </w:r>
      <w:r w:rsidRPr="00B95EEC">
        <w:rPr>
          <w:rFonts w:eastAsia="ヒラギノ明朝 Pro W3"/>
        </w:rPr>
        <w:t>raporu Disiplin Kuruluna verir.</w:t>
      </w:r>
    </w:p>
    <w:p w:rsidR="009B550E" w:rsidRPr="00B95EEC" w:rsidRDefault="009B550E" w:rsidP="00C92B76">
      <w:pPr>
        <w:tabs>
          <w:tab w:val="left" w:pos="566"/>
        </w:tabs>
        <w:spacing w:line="276" w:lineRule="auto"/>
        <w:jc w:val="both"/>
        <w:rPr>
          <w:rFonts w:eastAsia="ヒラギノ明朝 Pro W3"/>
        </w:rPr>
      </w:pPr>
      <w:r w:rsidRPr="00B95EEC">
        <w:rPr>
          <w:rFonts w:eastAsia="ヒラギノ明朝 Pro W3"/>
        </w:rPr>
        <w:t xml:space="preserve">(7) Soruşturmacı, görevlendirildiği tarihten itibaren iki ay içerisinde soruşturmayı tamamlar, soruşturmanın bu süre içerisinde bitirilmemesi halinde, Disiplin Kurulu Başkanından gerekçeli olarak ek süre talebinde bulunur. Disiplin Kurulu Başkanı tarafından uygun bulunduğu takdirde yeniden belirlenecek süre </w:t>
      </w:r>
      <w:proofErr w:type="gramStart"/>
      <w:r w:rsidRPr="00B95EEC">
        <w:rPr>
          <w:rFonts w:eastAsia="ヒラギノ明朝 Pro W3"/>
        </w:rPr>
        <w:t>kadar</w:t>
      </w:r>
      <w:proofErr w:type="gramEnd"/>
      <w:r w:rsidRPr="00B95EEC">
        <w:rPr>
          <w:rFonts w:eastAsia="ヒラギノ明朝 Pro W3"/>
        </w:rPr>
        <w:t xml:space="preserve"> soruşturma süresi uzatılabilir.</w:t>
      </w:r>
    </w:p>
    <w:p w:rsidR="009B550E" w:rsidRPr="00B95EEC" w:rsidRDefault="009B550E" w:rsidP="00C92B76">
      <w:pPr>
        <w:tabs>
          <w:tab w:val="left" w:pos="566"/>
        </w:tabs>
        <w:spacing w:line="276" w:lineRule="auto"/>
        <w:jc w:val="both"/>
        <w:rPr>
          <w:rFonts w:eastAsia="ヒラギノ明朝 Pro W3"/>
        </w:rPr>
      </w:pPr>
      <w:r w:rsidRPr="00B95EEC">
        <w:rPr>
          <w:rFonts w:eastAsia="ヒラギノ明朝 Pro W3"/>
        </w:rPr>
        <w:t>(8) Disiplin Kurulunca; soruşturmacı tarafından hazırlanan rapor ve/veya resen disiplin kurulunca yapılacak soruşturma kapsamındaki bilgi ve belgelerle, alınan savunma göz önünde bulundurularak karara varılır.</w:t>
      </w:r>
    </w:p>
    <w:p w:rsidR="009B550E" w:rsidRPr="00B95EEC" w:rsidRDefault="009B550E" w:rsidP="00C92B76">
      <w:pPr>
        <w:tabs>
          <w:tab w:val="left" w:pos="566"/>
        </w:tabs>
        <w:spacing w:line="276" w:lineRule="auto"/>
        <w:jc w:val="both"/>
        <w:rPr>
          <w:rFonts w:eastAsia="ヒラギノ明朝 Pro W3"/>
        </w:rPr>
      </w:pPr>
      <w:r w:rsidRPr="00B95EEC">
        <w:rPr>
          <w:rFonts w:eastAsia="ヒラギノ明朝 Pro W3"/>
        </w:rPr>
        <w:t xml:space="preserve">(9) Disiplin Kurulunda, </w:t>
      </w:r>
      <w:r w:rsidR="00354EF2" w:rsidRPr="00B95EEC">
        <w:rPr>
          <w:rFonts w:eastAsia="ヒラギノ明朝 Pro W3"/>
        </w:rPr>
        <w:t>acil</w:t>
      </w:r>
      <w:r w:rsidRPr="00B95EEC">
        <w:rPr>
          <w:rFonts w:eastAsia="ヒラギノ明朝 Pro W3"/>
        </w:rPr>
        <w:t xml:space="preserve"> veya öncelikle görüşülmesi kaydıyla gönderilen dosyalar, diğer dosyalardan önce gündeme alınarak görüşülür ve karara bağlanır.</w:t>
      </w:r>
    </w:p>
    <w:p w:rsidR="009B550E" w:rsidRPr="00B95EEC" w:rsidRDefault="009B550E" w:rsidP="00C92B76">
      <w:pPr>
        <w:tabs>
          <w:tab w:val="left" w:pos="566"/>
        </w:tabs>
        <w:spacing w:line="276" w:lineRule="auto"/>
        <w:jc w:val="both"/>
        <w:rPr>
          <w:rFonts w:eastAsia="ヒラギノ明朝 Pro W3"/>
        </w:rPr>
      </w:pPr>
      <w:r w:rsidRPr="00B95EEC">
        <w:rPr>
          <w:rFonts w:eastAsia="ヒラギノ明朝 Pro W3"/>
        </w:rPr>
        <w:t>(10) Disiplin Kurulu raportörlüğü, Disiplin Kurulu Başkanınca seçilen bir Disiplin Kurulu üyesi tarafından yerine getirilir.</w:t>
      </w:r>
    </w:p>
    <w:p w:rsidR="009B550E" w:rsidRDefault="009B550E" w:rsidP="00C92B76">
      <w:pPr>
        <w:tabs>
          <w:tab w:val="left" w:pos="566"/>
        </w:tabs>
        <w:spacing w:line="276" w:lineRule="auto"/>
        <w:jc w:val="both"/>
        <w:rPr>
          <w:rFonts w:eastAsia="ヒラギノ明朝 Pro W3"/>
          <w:b/>
        </w:rPr>
      </w:pPr>
    </w:p>
    <w:p w:rsidR="001A1088" w:rsidRDefault="001A1088" w:rsidP="00C92B76">
      <w:pPr>
        <w:tabs>
          <w:tab w:val="left" w:pos="566"/>
        </w:tabs>
        <w:spacing w:line="276" w:lineRule="auto"/>
        <w:jc w:val="both"/>
        <w:rPr>
          <w:rFonts w:eastAsia="ヒラギノ明朝 Pro W3"/>
          <w:b/>
        </w:rPr>
      </w:pPr>
    </w:p>
    <w:p w:rsidR="001A1088" w:rsidRPr="00B95EEC" w:rsidRDefault="001A1088" w:rsidP="00C92B76">
      <w:pPr>
        <w:tabs>
          <w:tab w:val="left" w:pos="566"/>
        </w:tabs>
        <w:spacing w:line="276" w:lineRule="auto"/>
        <w:jc w:val="both"/>
        <w:rPr>
          <w:rFonts w:eastAsia="ヒラギノ明朝 Pro W3"/>
          <w:b/>
        </w:rPr>
      </w:pPr>
    </w:p>
    <w:p w:rsidR="009B550E" w:rsidRPr="00B95EEC" w:rsidRDefault="009B550E" w:rsidP="00C92B76">
      <w:pPr>
        <w:tabs>
          <w:tab w:val="left" w:pos="566"/>
        </w:tabs>
        <w:spacing w:line="276" w:lineRule="auto"/>
        <w:jc w:val="both"/>
        <w:rPr>
          <w:rFonts w:eastAsia="ヒラギノ明朝 Pro W3"/>
          <w:b/>
        </w:rPr>
      </w:pPr>
      <w:r w:rsidRPr="00B95EEC">
        <w:rPr>
          <w:rFonts w:eastAsia="ヒラギノ明朝 Pro W3"/>
          <w:b/>
        </w:rPr>
        <w:lastRenderedPageBreak/>
        <w:t>Hak düşürücü süre ve zaman aşımı</w:t>
      </w:r>
    </w:p>
    <w:p w:rsidR="009B550E"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202C8E" w:rsidRPr="00B95EEC">
        <w:rPr>
          <w:rFonts w:eastAsia="ヒラギノ明朝 Pro W3"/>
          <w:b/>
        </w:rPr>
        <w:t>3</w:t>
      </w:r>
      <w:r w:rsidR="00E047FC">
        <w:rPr>
          <w:rFonts w:eastAsia="ヒラギノ明朝 Pro W3"/>
          <w:b/>
        </w:rPr>
        <w:t>9</w:t>
      </w:r>
      <w:r w:rsidR="009B550E" w:rsidRPr="00B95EEC">
        <w:rPr>
          <w:rFonts w:eastAsia="ヒラギノ明朝 Pro W3"/>
          <w:b/>
        </w:rPr>
        <w:t xml:space="preserve"> –</w:t>
      </w:r>
      <w:r w:rsidR="009B550E" w:rsidRPr="00B95EEC">
        <w:rPr>
          <w:rFonts w:eastAsia="ヒラギノ明朝 Pro W3"/>
        </w:rPr>
        <w:t xml:space="preserve"> (1) Disiplin cezasını gerektiren fiil ve halleri işleyenler hakkında, disiplin cezalarına konu fiillerin işlendiğinin öğrenildiği tarihten itibaren otuz gün içerisinde disiplin soruşturmasına başlanılmadığı takdirde disiplin cezası verme yetkisi zamanaşımına uğrar.</w:t>
      </w:r>
    </w:p>
    <w:p w:rsidR="009B550E" w:rsidRPr="00B95EEC" w:rsidRDefault="009B550E" w:rsidP="00C92B76">
      <w:pPr>
        <w:tabs>
          <w:tab w:val="left" w:pos="566"/>
        </w:tabs>
        <w:spacing w:line="276" w:lineRule="auto"/>
        <w:jc w:val="both"/>
        <w:rPr>
          <w:rFonts w:eastAsia="ヒラギノ明朝 Pro W3"/>
        </w:rPr>
      </w:pPr>
      <w:r w:rsidRPr="00B95EEC">
        <w:rPr>
          <w:rFonts w:eastAsia="ヒラギノ明朝 Pro W3"/>
        </w:rPr>
        <w:t>(2) Disiplin cezasını gerektiren fiil ve hallerin işlendiği tarihten itibaren en geç bir yıl içinde disiplin cezası verilmediği takdirde ceza verme yetkisi zamanaşımına uğrar.</w:t>
      </w:r>
    </w:p>
    <w:p w:rsidR="009B550E" w:rsidRPr="00B95EEC" w:rsidRDefault="009B550E" w:rsidP="00C92B76">
      <w:pPr>
        <w:tabs>
          <w:tab w:val="left" w:pos="566"/>
        </w:tabs>
        <w:spacing w:line="276" w:lineRule="auto"/>
        <w:jc w:val="both"/>
        <w:rPr>
          <w:rFonts w:eastAsia="ヒラギノ明朝 Pro W3"/>
          <w:b/>
        </w:rPr>
      </w:pPr>
    </w:p>
    <w:p w:rsidR="009B550E" w:rsidRPr="00B95EEC" w:rsidRDefault="009B550E" w:rsidP="00C92B76">
      <w:pPr>
        <w:tabs>
          <w:tab w:val="left" w:pos="566"/>
        </w:tabs>
        <w:spacing w:line="276" w:lineRule="auto"/>
        <w:jc w:val="both"/>
        <w:rPr>
          <w:rFonts w:eastAsia="ヒラギノ明朝 Pro W3"/>
          <w:b/>
        </w:rPr>
      </w:pPr>
      <w:r w:rsidRPr="00B95EEC">
        <w:rPr>
          <w:rFonts w:eastAsia="ヒラギノ明朝 Pro W3"/>
          <w:b/>
        </w:rPr>
        <w:t>Cezaların hafifletilmesi veya ağırlaştırılması</w:t>
      </w:r>
    </w:p>
    <w:p w:rsidR="009B550E"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E047FC">
        <w:rPr>
          <w:rFonts w:eastAsia="ヒラギノ明朝 Pro W3"/>
          <w:b/>
        </w:rPr>
        <w:t>40</w:t>
      </w:r>
      <w:r w:rsidR="009B550E" w:rsidRPr="00B95EEC">
        <w:rPr>
          <w:rFonts w:eastAsia="ヒラギノ明朝 Pro W3"/>
          <w:b/>
        </w:rPr>
        <w:t xml:space="preserve"> –</w:t>
      </w:r>
      <w:r w:rsidR="009B550E" w:rsidRPr="00B95EEC">
        <w:rPr>
          <w:rFonts w:eastAsia="ヒラギノ明朝 Pro W3"/>
        </w:rPr>
        <w:t xml:space="preserve"> (1) Disiplin cezasını gerektiren fiil ve hallere göre ceza tayini esastır. Ancak, ceza tayinine yetkili mercilerin takdirine göre fiilde hafifletici nedenler olduğu kanısına varılırsa, bu sebepler açıklanarak ceza bir derece hafifletilebilir veya ceza tayinine yer olmadığına da karar verilebilir. İlgilinin tutum ve davranışları ile geçmişteki hizmetleri, söz konusu değerlendirmede göz önünde bulundurulur.</w:t>
      </w:r>
    </w:p>
    <w:p w:rsidR="00FC3813" w:rsidRPr="00B95EEC" w:rsidRDefault="00FC3813" w:rsidP="00C92B76">
      <w:pPr>
        <w:tabs>
          <w:tab w:val="left" w:pos="566"/>
        </w:tabs>
        <w:spacing w:line="276" w:lineRule="auto"/>
        <w:jc w:val="both"/>
        <w:rPr>
          <w:rFonts w:eastAsia="ヒラギノ明朝 Pro W3"/>
        </w:rPr>
      </w:pPr>
    </w:p>
    <w:p w:rsidR="009B550E" w:rsidRPr="00B95EEC" w:rsidRDefault="009B550E" w:rsidP="00C92B76">
      <w:pPr>
        <w:tabs>
          <w:tab w:val="left" w:pos="566"/>
        </w:tabs>
        <w:spacing w:line="276" w:lineRule="auto"/>
        <w:jc w:val="both"/>
        <w:rPr>
          <w:rFonts w:eastAsia="ヒラギノ明朝 Pro W3"/>
          <w:b/>
        </w:rPr>
      </w:pPr>
      <w:r w:rsidRPr="00B95EEC">
        <w:rPr>
          <w:rFonts w:eastAsia="ヒラギノ明朝 Pro W3"/>
          <w:b/>
        </w:rPr>
        <w:t>Tekerrür</w:t>
      </w:r>
    </w:p>
    <w:p w:rsidR="009B550E"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B95EEC" w:rsidRPr="00B95EEC">
        <w:rPr>
          <w:rFonts w:eastAsia="ヒラギノ明朝 Pro W3"/>
          <w:b/>
        </w:rPr>
        <w:t>4</w:t>
      </w:r>
      <w:r w:rsidR="00E047FC">
        <w:rPr>
          <w:rFonts w:eastAsia="ヒラギノ明朝 Pro W3"/>
          <w:b/>
        </w:rPr>
        <w:t>1</w:t>
      </w:r>
      <w:r w:rsidR="009B550E" w:rsidRPr="00B95EEC">
        <w:rPr>
          <w:rFonts w:eastAsia="ヒラギノ明朝 Pro W3"/>
          <w:b/>
        </w:rPr>
        <w:t xml:space="preserve"> –</w:t>
      </w:r>
      <w:r w:rsidR="009B550E" w:rsidRPr="00B95EEC">
        <w:rPr>
          <w:rFonts w:eastAsia="ヒラギノ明朝 Pro W3"/>
        </w:rPr>
        <w:t xml:space="preserve"> (1) Disiplin cezası verilmesine sebep olmuş bir fiil ve halin, cezaların silinmesine ilişkin süre sona ermeden tekerrüründe bir derece ağır ceza uygulanır.</w:t>
      </w:r>
    </w:p>
    <w:p w:rsidR="009B550E" w:rsidRPr="00B95EEC" w:rsidRDefault="009B550E" w:rsidP="00C92B76">
      <w:pPr>
        <w:tabs>
          <w:tab w:val="left" w:pos="566"/>
        </w:tabs>
        <w:spacing w:line="276" w:lineRule="auto"/>
        <w:jc w:val="both"/>
        <w:rPr>
          <w:rFonts w:eastAsia="ヒラギノ明朝 Pro W3"/>
        </w:rPr>
      </w:pPr>
      <w:r w:rsidRPr="00B95EEC">
        <w:rPr>
          <w:rFonts w:eastAsia="ヒラギノ明朝 Pro W3"/>
        </w:rPr>
        <w:t>(2) Aynı derecede cezayı gerektiren fakat ayrı fiil veya haller sebebiyle verilen disiplin cezalarının üçüncü uygulamasında bir derece ağır ceza verilir.</w:t>
      </w:r>
    </w:p>
    <w:p w:rsidR="009B550E" w:rsidRDefault="009B550E" w:rsidP="00C92B76">
      <w:pPr>
        <w:tabs>
          <w:tab w:val="left" w:pos="566"/>
        </w:tabs>
        <w:spacing w:line="276" w:lineRule="auto"/>
        <w:jc w:val="both"/>
        <w:rPr>
          <w:rFonts w:eastAsia="ヒラギノ明朝 Pro W3"/>
          <w:b/>
        </w:rPr>
      </w:pPr>
    </w:p>
    <w:p w:rsidR="009B550E" w:rsidRPr="00B95EEC" w:rsidRDefault="009B550E" w:rsidP="00C92B76">
      <w:pPr>
        <w:tabs>
          <w:tab w:val="left" w:pos="566"/>
        </w:tabs>
        <w:spacing w:line="276" w:lineRule="auto"/>
        <w:jc w:val="both"/>
        <w:rPr>
          <w:rFonts w:eastAsia="ヒラギノ明朝 Pro W3"/>
          <w:b/>
        </w:rPr>
      </w:pPr>
      <w:r w:rsidRPr="00B95EEC">
        <w:rPr>
          <w:rFonts w:eastAsia="ヒラギノ明朝 Pro W3"/>
          <w:b/>
        </w:rPr>
        <w:t>Cezalara itiraz ve yapılan işlem</w:t>
      </w:r>
    </w:p>
    <w:p w:rsidR="00CB1C26" w:rsidRPr="00B95EEC" w:rsidRDefault="00DA23FD" w:rsidP="00C92B76">
      <w:pPr>
        <w:tabs>
          <w:tab w:val="left" w:pos="566"/>
        </w:tabs>
        <w:spacing w:line="276" w:lineRule="auto"/>
        <w:jc w:val="both"/>
        <w:rPr>
          <w:rFonts w:eastAsia="ヒラギノ明朝 Pro W3"/>
          <w:b/>
        </w:rPr>
      </w:pPr>
      <w:r w:rsidRPr="00B95EEC">
        <w:rPr>
          <w:b/>
          <w:bCs/>
          <w:lang w:eastAsia="tr-TR"/>
        </w:rPr>
        <w:t>Madde</w:t>
      </w:r>
      <w:r w:rsidRPr="00B95EEC">
        <w:rPr>
          <w:rFonts w:eastAsia="ヒラギノ明朝 Pro W3"/>
          <w:b/>
        </w:rPr>
        <w:t xml:space="preserve"> </w:t>
      </w:r>
      <w:r w:rsidR="00B95EEC" w:rsidRPr="00B95EEC">
        <w:rPr>
          <w:rFonts w:eastAsia="ヒラギノ明朝 Pro W3"/>
          <w:b/>
        </w:rPr>
        <w:t>4</w:t>
      </w:r>
      <w:r w:rsidR="00E047FC">
        <w:rPr>
          <w:rFonts w:eastAsia="ヒラギノ明朝 Pro W3"/>
          <w:b/>
        </w:rPr>
        <w:t>2</w:t>
      </w:r>
      <w:r w:rsidR="009B550E" w:rsidRPr="00B95EEC">
        <w:rPr>
          <w:rFonts w:eastAsia="ヒラギノ明朝 Pro W3"/>
          <w:b/>
        </w:rPr>
        <w:t xml:space="preserve"> –</w:t>
      </w:r>
      <w:r w:rsidR="009B550E" w:rsidRPr="00B95EEC">
        <w:rPr>
          <w:rFonts w:eastAsia="ヒラギノ明朝 Pro W3"/>
        </w:rPr>
        <w:t xml:space="preserve"> (1) </w:t>
      </w:r>
      <w:r w:rsidR="00380AE4">
        <w:t>Genel Sekreter tarafından verilen uyarı cezasına karşı itiraz Disiplin Kuruluna yapılır.</w:t>
      </w:r>
      <w:r w:rsidR="00380AE4" w:rsidRPr="003E3835">
        <w:t xml:space="preserve"> Disiplin Kurulunca verilen cezalara karşı yapılacak itirazlar ise Yönetim Kurulu Başkanı tar</w:t>
      </w:r>
      <w:r w:rsidR="00C92B76">
        <w:t>afından 37i</w:t>
      </w:r>
      <w:r w:rsidR="00380AE4" w:rsidRPr="003E3835">
        <w:t>nc</w:t>
      </w:r>
      <w:r w:rsidR="00C92B76">
        <w:t>i</w:t>
      </w:r>
      <w:r w:rsidR="00380AE4" w:rsidRPr="003E3835">
        <w:t xml:space="preserve"> maddeye uygun olarak, daha önceki üyelerin katılmadığı yeni bir Disiplin Kurulu oluşturularak, bu Kurul tarafından incelenerek sonuçlandırılır. Kurulun aldığı nihaî karar ilgili personele bildirilir.</w:t>
      </w:r>
    </w:p>
    <w:p w:rsidR="00CB1C26" w:rsidRPr="00B95EEC" w:rsidRDefault="00CB1C26" w:rsidP="00C92B76">
      <w:pPr>
        <w:tabs>
          <w:tab w:val="left" w:pos="566"/>
        </w:tabs>
        <w:spacing w:line="276" w:lineRule="auto"/>
        <w:jc w:val="both"/>
        <w:rPr>
          <w:rFonts w:eastAsia="ヒラギノ明朝 Pro W3"/>
        </w:rPr>
      </w:pPr>
      <w:r w:rsidRPr="00B95EEC">
        <w:rPr>
          <w:rFonts w:eastAsia="ヒラギノ明朝 Pro W3"/>
        </w:rPr>
        <w:t>(2) Verilen disiplin cezalarına karşı yargı yoluna başvurma hakkı saklıdır.</w:t>
      </w:r>
    </w:p>
    <w:p w:rsidR="00CB1C26" w:rsidRPr="00B95EEC" w:rsidRDefault="00CB1C26" w:rsidP="00C92B76">
      <w:pPr>
        <w:tabs>
          <w:tab w:val="left" w:pos="566"/>
        </w:tabs>
        <w:spacing w:line="276" w:lineRule="auto"/>
        <w:jc w:val="both"/>
        <w:rPr>
          <w:rFonts w:eastAsia="ヒラギノ明朝 Pro W3"/>
        </w:rPr>
      </w:pPr>
      <w:r w:rsidRPr="00B95EEC">
        <w:rPr>
          <w:rFonts w:eastAsia="ヒラギノ明朝 Pro W3"/>
        </w:rPr>
        <w:t>(3) Disiplin cezalarına karşı itiraz süresi, kararın ilgiliye tebliği tarihinden itibaren yedi gündür. Bu süre içinde itiraz edilmeyen disiplin cezaları kesinleşir.</w:t>
      </w:r>
    </w:p>
    <w:p w:rsidR="00CB1C26" w:rsidRPr="00B95EEC" w:rsidRDefault="00CB1C26" w:rsidP="00C92B76">
      <w:pPr>
        <w:tabs>
          <w:tab w:val="left" w:pos="566"/>
        </w:tabs>
        <w:spacing w:line="276" w:lineRule="auto"/>
        <w:jc w:val="both"/>
        <w:rPr>
          <w:rFonts w:eastAsia="ヒラギノ明朝 Pro W3"/>
        </w:rPr>
      </w:pPr>
      <w:r w:rsidRPr="00B95EEC">
        <w:rPr>
          <w:rFonts w:eastAsia="ヒラギノ明朝 Pro W3"/>
        </w:rPr>
        <w:t xml:space="preserve">(4) İtiraz halinde, itiraz mercileri kararı gözden geçirerek verilen cezayı aynen </w:t>
      </w:r>
      <w:proofErr w:type="gramStart"/>
      <w:r w:rsidRPr="00B95EEC">
        <w:rPr>
          <w:rFonts w:eastAsia="ヒラギノ明朝 Pro W3"/>
        </w:rPr>
        <w:t>kabul</w:t>
      </w:r>
      <w:proofErr w:type="gramEnd"/>
      <w:r w:rsidRPr="00B95EEC">
        <w:rPr>
          <w:rFonts w:eastAsia="ヒラギノ明朝 Pro W3"/>
        </w:rPr>
        <w:t xml:space="preserve"> edebilecekleri gibi cezayı hafifletebilir veya tamamen kaldırabilir.</w:t>
      </w:r>
    </w:p>
    <w:p w:rsidR="00CB1C26" w:rsidRPr="00B95EEC" w:rsidRDefault="00CB1C26" w:rsidP="00C92B76">
      <w:pPr>
        <w:tabs>
          <w:tab w:val="left" w:pos="566"/>
        </w:tabs>
        <w:spacing w:line="276" w:lineRule="auto"/>
        <w:jc w:val="both"/>
        <w:rPr>
          <w:rFonts w:eastAsia="ヒラギノ明朝 Pro W3"/>
        </w:rPr>
      </w:pPr>
      <w:r w:rsidRPr="00B95EEC">
        <w:rPr>
          <w:rFonts w:eastAsia="ヒラギノ明朝 Pro W3"/>
        </w:rPr>
        <w:t>(5) İtiraz mercileri, itiraz dilekçesi ile karar ve eklerinin, kendilerine intikalinden itibaren otuz gün içinde kararlarını verir.</w:t>
      </w:r>
    </w:p>
    <w:p w:rsidR="00CB1C26" w:rsidRPr="00B95EEC" w:rsidRDefault="00CB1C26" w:rsidP="00C92B76">
      <w:pPr>
        <w:tabs>
          <w:tab w:val="left" w:pos="566"/>
        </w:tabs>
        <w:spacing w:line="276" w:lineRule="auto"/>
        <w:ind w:firstLine="566"/>
        <w:jc w:val="both"/>
        <w:rPr>
          <w:rFonts w:eastAsia="ヒラギノ明朝 Pro W3"/>
          <w:b/>
        </w:rPr>
      </w:pPr>
    </w:p>
    <w:p w:rsidR="00CB1C26" w:rsidRPr="00B95EEC" w:rsidRDefault="00CB1C26" w:rsidP="00C92B76">
      <w:pPr>
        <w:tabs>
          <w:tab w:val="left" w:pos="566"/>
        </w:tabs>
        <w:spacing w:line="276" w:lineRule="auto"/>
        <w:jc w:val="both"/>
        <w:rPr>
          <w:rFonts w:eastAsia="ヒラギノ明朝 Pro W3"/>
          <w:b/>
        </w:rPr>
      </w:pPr>
      <w:r w:rsidRPr="00B95EEC">
        <w:rPr>
          <w:rFonts w:eastAsia="ヒラギノ明朝 Pro W3"/>
          <w:b/>
        </w:rPr>
        <w:t>Cezaların silinmesi</w:t>
      </w:r>
    </w:p>
    <w:p w:rsidR="00CB1C26"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B95EEC" w:rsidRPr="00B95EEC">
        <w:rPr>
          <w:rFonts w:eastAsia="ヒラギノ明朝 Pro W3"/>
          <w:b/>
        </w:rPr>
        <w:t>4</w:t>
      </w:r>
      <w:r w:rsidR="00E047FC">
        <w:rPr>
          <w:rFonts w:eastAsia="ヒラギノ明朝 Pro W3"/>
          <w:b/>
        </w:rPr>
        <w:t>3</w:t>
      </w:r>
      <w:r w:rsidR="00CB1C26" w:rsidRPr="00B95EEC">
        <w:rPr>
          <w:rFonts w:eastAsia="ヒラギノ明朝 Pro W3"/>
          <w:b/>
        </w:rPr>
        <w:t xml:space="preserve"> –</w:t>
      </w:r>
      <w:r w:rsidR="00CB1C26" w:rsidRPr="00B95EEC">
        <w:rPr>
          <w:rFonts w:eastAsia="ヒラギノ明朝 Pro W3"/>
        </w:rPr>
        <w:t xml:space="preserve"> (1) Disiplin cezaları personelin özlük dosyasına işlenir. Personel, cezalarının uygulanmasından </w:t>
      </w:r>
      <w:proofErr w:type="gramStart"/>
      <w:r w:rsidR="00CB1C26" w:rsidRPr="00B95EEC">
        <w:rPr>
          <w:rFonts w:eastAsia="ヒラギノ明朝 Pro W3"/>
        </w:rPr>
        <w:t>beş</w:t>
      </w:r>
      <w:proofErr w:type="gramEnd"/>
      <w:r w:rsidR="00CB1C26" w:rsidRPr="00B95EEC">
        <w:rPr>
          <w:rFonts w:eastAsia="ヒラギノ明朝 Pro W3"/>
        </w:rPr>
        <w:t xml:space="preserve"> yıl sonra, verilmiş olan cezaların silinmesini isteyebilir. Personelin bu </w:t>
      </w:r>
      <w:proofErr w:type="gramStart"/>
      <w:r w:rsidR="00CB1C26" w:rsidRPr="00B95EEC">
        <w:rPr>
          <w:rFonts w:eastAsia="ヒラギノ明朝 Pro W3"/>
        </w:rPr>
        <w:t>beş</w:t>
      </w:r>
      <w:proofErr w:type="gramEnd"/>
      <w:r w:rsidR="00CB1C26" w:rsidRPr="00B95EEC">
        <w:rPr>
          <w:rFonts w:eastAsia="ヒラギノ明朝 Pro W3"/>
        </w:rPr>
        <w:t xml:space="preserve"> yıllık süre içerisindeki davranışları, isteğini haklı kılacak nitelikte görülürse, isteğinin yerine getirilmesine Yönetim Kurulunca karar verilerek bu karar özlük dosyasına işlenir.</w:t>
      </w:r>
    </w:p>
    <w:p w:rsidR="00CB1C26" w:rsidRDefault="00CB1C26" w:rsidP="00C92B76">
      <w:pPr>
        <w:tabs>
          <w:tab w:val="left" w:pos="566"/>
        </w:tabs>
        <w:spacing w:line="276" w:lineRule="auto"/>
        <w:jc w:val="both"/>
        <w:rPr>
          <w:b/>
        </w:rPr>
      </w:pPr>
    </w:p>
    <w:p w:rsidR="001A1088" w:rsidRDefault="001A1088" w:rsidP="00C92B76">
      <w:pPr>
        <w:tabs>
          <w:tab w:val="left" w:pos="566"/>
        </w:tabs>
        <w:spacing w:line="276" w:lineRule="auto"/>
        <w:jc w:val="both"/>
        <w:rPr>
          <w:b/>
        </w:rPr>
      </w:pPr>
    </w:p>
    <w:p w:rsidR="001A1088" w:rsidRDefault="001A1088" w:rsidP="00C92B76">
      <w:pPr>
        <w:tabs>
          <w:tab w:val="left" w:pos="566"/>
        </w:tabs>
        <w:spacing w:line="276" w:lineRule="auto"/>
        <w:jc w:val="both"/>
        <w:rPr>
          <w:b/>
        </w:rPr>
      </w:pPr>
    </w:p>
    <w:p w:rsidR="001A1088" w:rsidRDefault="001A1088" w:rsidP="00C92B76">
      <w:pPr>
        <w:tabs>
          <w:tab w:val="left" w:pos="566"/>
        </w:tabs>
        <w:spacing w:line="276" w:lineRule="auto"/>
        <w:jc w:val="both"/>
        <w:rPr>
          <w:b/>
        </w:rPr>
      </w:pPr>
    </w:p>
    <w:p w:rsidR="001A1088" w:rsidRPr="00B95EEC" w:rsidRDefault="001A1088" w:rsidP="00C92B76">
      <w:pPr>
        <w:tabs>
          <w:tab w:val="left" w:pos="566"/>
        </w:tabs>
        <w:spacing w:line="276" w:lineRule="auto"/>
        <w:jc w:val="both"/>
        <w:rPr>
          <w:b/>
        </w:rPr>
      </w:pPr>
    </w:p>
    <w:p w:rsidR="00CB1C26" w:rsidRPr="00B95EEC" w:rsidRDefault="00CB1C26" w:rsidP="00C92B76">
      <w:pPr>
        <w:tabs>
          <w:tab w:val="left" w:pos="566"/>
        </w:tabs>
        <w:spacing w:line="276" w:lineRule="auto"/>
        <w:jc w:val="center"/>
        <w:rPr>
          <w:b/>
        </w:rPr>
      </w:pPr>
      <w:r w:rsidRPr="00B95EEC">
        <w:rPr>
          <w:b/>
        </w:rPr>
        <w:lastRenderedPageBreak/>
        <w:t>SEKİZİNCİ BÖLÜM</w:t>
      </w:r>
    </w:p>
    <w:p w:rsidR="00CB1C26" w:rsidRPr="00B95EEC" w:rsidRDefault="00291151" w:rsidP="00C92B76">
      <w:pPr>
        <w:tabs>
          <w:tab w:val="left" w:pos="566"/>
        </w:tabs>
        <w:spacing w:line="276" w:lineRule="auto"/>
        <w:jc w:val="center"/>
        <w:rPr>
          <w:b/>
        </w:rPr>
      </w:pPr>
      <w:r w:rsidRPr="00B95EEC">
        <w:rPr>
          <w:b/>
        </w:rPr>
        <w:t>İş Sözleşmesinin F</w:t>
      </w:r>
      <w:r w:rsidR="00202C8E" w:rsidRPr="00B95EEC">
        <w:rPr>
          <w:b/>
        </w:rPr>
        <w:t xml:space="preserve">eshi veya </w:t>
      </w:r>
      <w:r w:rsidRPr="00B95EEC">
        <w:rPr>
          <w:b/>
        </w:rPr>
        <w:t>S</w:t>
      </w:r>
      <w:r w:rsidR="00CB1C26" w:rsidRPr="00B95EEC">
        <w:rPr>
          <w:b/>
        </w:rPr>
        <w:t xml:space="preserve">ona </w:t>
      </w:r>
      <w:r w:rsidRPr="00B95EEC">
        <w:rPr>
          <w:b/>
        </w:rPr>
        <w:t>E</w:t>
      </w:r>
      <w:r w:rsidR="00CB1C26" w:rsidRPr="00B95EEC">
        <w:rPr>
          <w:b/>
        </w:rPr>
        <w:t xml:space="preserve">rmesi ve </w:t>
      </w:r>
      <w:r w:rsidRPr="00B95EEC">
        <w:rPr>
          <w:b/>
        </w:rPr>
        <w:t>U</w:t>
      </w:r>
      <w:r w:rsidR="00CB1C26" w:rsidRPr="00B95EEC">
        <w:rPr>
          <w:b/>
        </w:rPr>
        <w:t>sulü</w:t>
      </w:r>
    </w:p>
    <w:p w:rsidR="00CB1C26" w:rsidRPr="00B95EEC" w:rsidRDefault="00CB1C26" w:rsidP="00C92B76">
      <w:pPr>
        <w:tabs>
          <w:tab w:val="left" w:pos="566"/>
        </w:tabs>
        <w:spacing w:line="276" w:lineRule="auto"/>
        <w:jc w:val="both"/>
        <w:rPr>
          <w:b/>
        </w:rPr>
      </w:pPr>
    </w:p>
    <w:p w:rsidR="00CB1C26" w:rsidRPr="00B95EEC" w:rsidRDefault="00CB1C26" w:rsidP="00C92B76">
      <w:pPr>
        <w:tabs>
          <w:tab w:val="left" w:pos="566"/>
        </w:tabs>
        <w:spacing w:line="276" w:lineRule="auto"/>
        <w:jc w:val="both"/>
        <w:rPr>
          <w:b/>
        </w:rPr>
      </w:pPr>
      <w:r w:rsidRPr="00B95EEC">
        <w:rPr>
          <w:b/>
        </w:rPr>
        <w:t>İşten çıkarma/işe son verme ve usulü</w:t>
      </w:r>
    </w:p>
    <w:p w:rsidR="00CB1C26"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CB1C26" w:rsidRPr="00B95EEC">
        <w:rPr>
          <w:rFonts w:eastAsia="ヒラギノ明朝 Pro W3"/>
          <w:b/>
        </w:rPr>
        <w:t>4</w:t>
      </w:r>
      <w:r w:rsidR="00E047FC">
        <w:rPr>
          <w:rFonts w:eastAsia="ヒラギノ明朝 Pro W3"/>
          <w:b/>
        </w:rPr>
        <w:t>4</w:t>
      </w:r>
      <w:r w:rsidR="00CB1C26" w:rsidRPr="00B95EEC">
        <w:rPr>
          <w:rFonts w:eastAsia="ヒラギノ明朝 Pro W3"/>
          <w:b/>
        </w:rPr>
        <w:t xml:space="preserve"> –</w:t>
      </w:r>
      <w:r w:rsidR="00CB1C26" w:rsidRPr="00B95EEC">
        <w:rPr>
          <w:rFonts w:eastAsia="ヒラギノ明朝 Pro W3"/>
        </w:rPr>
        <w:t xml:space="preserve"> (1) FİDEBİRLİK</w:t>
      </w:r>
      <w:r w:rsidR="00CB1C26" w:rsidRPr="00B95EEC">
        <w:t>, aşağıda yazılı hall</w:t>
      </w:r>
      <w:r w:rsidR="00202C8E" w:rsidRPr="00B95EEC">
        <w:t xml:space="preserve">erde Iş Kanununun 17 ilâ 22 ve </w:t>
      </w:r>
      <w:r w:rsidR="00CB1C26" w:rsidRPr="00B95EEC">
        <w:t>25</w:t>
      </w:r>
      <w:r w:rsidR="00202C8E" w:rsidRPr="00B95EEC">
        <w:t>’</w:t>
      </w:r>
      <w:r w:rsidR="00CB1C26" w:rsidRPr="00B95EEC">
        <w:t>inci maddelerindeki esas ve usulleri gözetmek kaydıyla personelin iş sözleşmesini feshedebilir:</w:t>
      </w:r>
    </w:p>
    <w:p w:rsidR="00CB1C26" w:rsidRPr="00B95EEC" w:rsidRDefault="008D7AA0" w:rsidP="00C92B76">
      <w:pPr>
        <w:pStyle w:val="NormalWeb"/>
        <w:spacing w:before="0" w:beforeAutospacing="0" w:after="0" w:afterAutospacing="0" w:line="276" w:lineRule="auto"/>
        <w:ind w:left="284"/>
        <w:jc w:val="both"/>
      </w:pPr>
      <w:r w:rsidRPr="00B95EEC">
        <w:t xml:space="preserve">a) </w:t>
      </w:r>
      <w:r w:rsidR="00CB1C26" w:rsidRPr="00B95EEC">
        <w:t>İş Kanununun 25</w:t>
      </w:r>
      <w:r w:rsidR="00202C8E" w:rsidRPr="00B95EEC">
        <w:t>’</w:t>
      </w:r>
      <w:r w:rsidR="00CB1C26" w:rsidRPr="00B95EEC">
        <w:t>inci maddesinde sayılı nedenler,</w:t>
      </w:r>
    </w:p>
    <w:p w:rsidR="00CB1C26" w:rsidRPr="00B95EEC" w:rsidRDefault="008D7AA0" w:rsidP="00C92B76">
      <w:pPr>
        <w:pStyle w:val="NormalWeb"/>
        <w:spacing w:before="0" w:beforeAutospacing="0" w:after="0" w:afterAutospacing="0" w:line="276" w:lineRule="auto"/>
        <w:ind w:left="284"/>
        <w:jc w:val="both"/>
      </w:pPr>
      <w:r w:rsidRPr="00B95EEC">
        <w:t>b) K</w:t>
      </w:r>
      <w:r w:rsidR="00CB1C26" w:rsidRPr="00B95EEC">
        <w:t>ınama cezasının kesinleşmesinden itibaren beş yıl içinde gerçekleşen özel</w:t>
      </w:r>
      <w:r w:rsidR="00CB1C26" w:rsidRPr="00B95EEC">
        <w:rPr>
          <w:b/>
        </w:rPr>
        <w:t xml:space="preserve"> </w:t>
      </w:r>
      <w:r w:rsidR="00CB1C26" w:rsidRPr="00B95EEC">
        <w:t>tekerrür hali.</w:t>
      </w:r>
    </w:p>
    <w:p w:rsidR="00CB1C26" w:rsidRPr="00B95EEC" w:rsidRDefault="00CB1C26" w:rsidP="00C92B76">
      <w:pPr>
        <w:pStyle w:val="NormalWeb"/>
        <w:spacing w:before="0" w:beforeAutospacing="0" w:after="0" w:afterAutospacing="0" w:line="276" w:lineRule="auto"/>
        <w:jc w:val="both"/>
        <w:rPr>
          <w:rFonts w:eastAsia="ヒラギノ明朝 Pro W3"/>
        </w:rPr>
      </w:pPr>
      <w:r w:rsidRPr="00B95EEC">
        <w:rPr>
          <w:rFonts w:eastAsia="ヒラギノ明朝 Pro W3"/>
        </w:rPr>
        <w:t>(2)</w:t>
      </w:r>
      <w:r w:rsidR="00202C8E" w:rsidRPr="00B95EEC">
        <w:rPr>
          <w:rFonts w:eastAsia="ヒラギノ明朝 Pro W3"/>
        </w:rPr>
        <w:t xml:space="preserve"> </w:t>
      </w:r>
      <w:r w:rsidRPr="00B95EEC">
        <w:rPr>
          <w:rFonts w:eastAsia="ヒラギノ明朝 Pro W3"/>
        </w:rPr>
        <w:t>Personelin göreve atanabilmesi i</w:t>
      </w:r>
      <w:r w:rsidR="00737E49" w:rsidRPr="00B95EEC">
        <w:rPr>
          <w:rFonts w:eastAsia="ヒラギノ明朝 Pro W3"/>
        </w:rPr>
        <w:t xml:space="preserve">çin istenen şartlardan herhangi </w:t>
      </w:r>
      <w:r w:rsidRPr="00B95EEC">
        <w:rPr>
          <w:rFonts w:eastAsia="ヒラギノ明朝 Pro W3"/>
        </w:rPr>
        <w:t xml:space="preserve">birini taşımadığının veya verdiği beyan ve belgelerin gerçeğe aykırı olduğunun sonradan anlaşılması halinde iş sözleşmesi Yönetim Kurulu tarafından derhal sona erdirilir. </w:t>
      </w:r>
    </w:p>
    <w:p w:rsidR="00CB1C26" w:rsidRPr="00B95EEC" w:rsidRDefault="00CB1C26" w:rsidP="00C92B76">
      <w:pPr>
        <w:pStyle w:val="NormalWeb"/>
        <w:spacing w:before="0" w:beforeAutospacing="0" w:after="0" w:afterAutospacing="0" w:line="276" w:lineRule="auto"/>
        <w:jc w:val="both"/>
      </w:pPr>
      <w:r w:rsidRPr="00B95EEC">
        <w:rPr>
          <w:rFonts w:eastAsia="ヒラギノ明朝 Pro W3"/>
        </w:rPr>
        <w:t>(3) Deneme süresi içinde veya sonunda FİDEBİRLİK’te çalışması uygun bulunmayan personelin sözleşmesi, bildirim süresine gerek olmaksızın ve tazminatsız olarak Yönetim Kurulu tarafından feshedilir. Kişinin çalıştığı günlere ilişkin ücret ve diğer hakları saklıdır.</w:t>
      </w:r>
    </w:p>
    <w:p w:rsidR="00CB1C26" w:rsidRPr="00B95EEC" w:rsidRDefault="00CB1C26" w:rsidP="00C92B76">
      <w:pPr>
        <w:pStyle w:val="NormalWeb"/>
        <w:spacing w:before="0" w:beforeAutospacing="0" w:after="0" w:afterAutospacing="0" w:line="276" w:lineRule="auto"/>
        <w:jc w:val="both"/>
      </w:pPr>
      <w:r w:rsidRPr="00B95EEC">
        <w:t>(4) Aşağıdaki hallerde personelin iş sözleşmesi sona erer:</w:t>
      </w:r>
    </w:p>
    <w:p w:rsidR="00CB1C26" w:rsidRPr="00B95EEC" w:rsidRDefault="00202C8E" w:rsidP="00C92B76">
      <w:pPr>
        <w:pStyle w:val="AralkYok"/>
        <w:spacing w:line="276" w:lineRule="auto"/>
        <w:ind w:left="284"/>
        <w:jc w:val="both"/>
      </w:pPr>
      <w:r w:rsidRPr="00B95EEC">
        <w:t xml:space="preserve">a) </w:t>
      </w:r>
      <w:r w:rsidR="00485182" w:rsidRPr="00B95EEC">
        <w:t>65 yaşın doldurulması</w:t>
      </w:r>
      <w:r w:rsidR="00CB1C26" w:rsidRPr="00B95EEC">
        <w:t>,</w:t>
      </w:r>
    </w:p>
    <w:p w:rsidR="00CB1C26" w:rsidRPr="00B95EEC" w:rsidRDefault="00CB1C26" w:rsidP="00C92B76">
      <w:pPr>
        <w:pStyle w:val="AralkYok"/>
        <w:spacing w:line="276" w:lineRule="auto"/>
        <w:ind w:left="284"/>
        <w:jc w:val="both"/>
      </w:pPr>
      <w:r w:rsidRPr="00B95EEC">
        <w:t>b) Emeklilik şartları gerçekleşen personelin kendi isteği ile emeklilik başvurusu yapması,</w:t>
      </w:r>
    </w:p>
    <w:p w:rsidR="00CB1C26" w:rsidRPr="00B95EEC" w:rsidRDefault="00CB1C26" w:rsidP="00C92B76">
      <w:pPr>
        <w:pStyle w:val="AralkYok"/>
        <w:spacing w:line="276" w:lineRule="auto"/>
        <w:ind w:left="284"/>
        <w:jc w:val="both"/>
      </w:pPr>
      <w:r w:rsidRPr="00B95EEC">
        <w:t>c) Raporla belgelendirilen malullük,</w:t>
      </w:r>
    </w:p>
    <w:p w:rsidR="00CB1C26" w:rsidRPr="00B95EEC" w:rsidRDefault="00CB1C26" w:rsidP="00C92B76">
      <w:pPr>
        <w:pStyle w:val="AralkYok"/>
        <w:spacing w:line="276" w:lineRule="auto"/>
        <w:ind w:left="284"/>
        <w:jc w:val="both"/>
      </w:pPr>
      <w:r w:rsidRPr="00B95EEC">
        <w:t>ç) İstifa,</w:t>
      </w:r>
    </w:p>
    <w:p w:rsidR="00CB1C26" w:rsidRPr="00B95EEC" w:rsidRDefault="00CB1C26" w:rsidP="00C92B76">
      <w:pPr>
        <w:pStyle w:val="AralkYok"/>
        <w:spacing w:line="276" w:lineRule="auto"/>
        <w:ind w:left="284"/>
        <w:jc w:val="both"/>
      </w:pPr>
      <w:r w:rsidRPr="00B95EEC">
        <w:t>d) Ölüm.</w:t>
      </w:r>
    </w:p>
    <w:p w:rsidR="00CB1C26" w:rsidRPr="00B95EEC" w:rsidRDefault="00CB1C26" w:rsidP="00C92B76">
      <w:pPr>
        <w:pStyle w:val="AralkYok"/>
        <w:spacing w:line="276" w:lineRule="auto"/>
        <w:jc w:val="both"/>
      </w:pPr>
      <w:r w:rsidRPr="00B95EEC">
        <w:t>Yönetim Kurulunun (4) üncü bend ile ilgili tespit edici nitelikteki kararı, olayın veya başvurunun gerçekleştiği tarih esas alınmak suretiyle verilir.</w:t>
      </w:r>
    </w:p>
    <w:p w:rsidR="00CB1C26" w:rsidRDefault="00C92B76" w:rsidP="00C92B76">
      <w:pPr>
        <w:spacing w:line="276" w:lineRule="auto"/>
      </w:pPr>
      <w:r w:rsidRPr="00213DF3">
        <w:t>Genel Sekreter</w:t>
      </w:r>
      <w:r>
        <w:t>, Genel Sekreter Y</w:t>
      </w:r>
      <w:r w:rsidRPr="00213DF3">
        <w:t>ardımcı</w:t>
      </w:r>
      <w:r>
        <w:t>sı</w:t>
      </w:r>
      <w:r w:rsidRPr="00213DF3">
        <w:t xml:space="preserve"> ve diğer personel</w:t>
      </w:r>
      <w:r w:rsidR="00912543">
        <w:t>,</w:t>
      </w:r>
      <w:r w:rsidRPr="00213DF3">
        <w:t xml:space="preserve"> Yönetim Kurulunun kararı ile 65 yaşından sonra da sözleşmeli olarak çalıştırılabilir.</w:t>
      </w:r>
    </w:p>
    <w:p w:rsidR="00C92B76" w:rsidRPr="00B95EEC" w:rsidRDefault="00C92B76" w:rsidP="00C92B76">
      <w:pPr>
        <w:spacing w:line="276" w:lineRule="auto"/>
      </w:pPr>
    </w:p>
    <w:p w:rsidR="00CB1C26" w:rsidRPr="00B95EEC" w:rsidRDefault="00CB1C26" w:rsidP="00C92B76">
      <w:pPr>
        <w:spacing w:line="276" w:lineRule="auto"/>
        <w:jc w:val="center"/>
        <w:rPr>
          <w:rFonts w:eastAsia="ヒラギノ明朝 Pro W3"/>
          <w:b/>
        </w:rPr>
      </w:pPr>
      <w:r w:rsidRPr="00B95EEC">
        <w:rPr>
          <w:rFonts w:eastAsia="ヒラギノ明朝 Pro W3"/>
          <w:b/>
        </w:rPr>
        <w:t>DOKUZUNCU BÖLÜM</w:t>
      </w:r>
    </w:p>
    <w:p w:rsidR="00CB1C26" w:rsidRPr="00B95EEC" w:rsidRDefault="00CB1C26" w:rsidP="00C92B76">
      <w:pPr>
        <w:spacing w:line="276" w:lineRule="auto"/>
        <w:jc w:val="center"/>
        <w:rPr>
          <w:rFonts w:eastAsia="ヒラギノ明朝 Pro W3"/>
          <w:b/>
        </w:rPr>
      </w:pPr>
      <w:r w:rsidRPr="00B95EEC">
        <w:rPr>
          <w:rFonts w:eastAsia="ヒラギノ明朝 Pro W3"/>
          <w:b/>
        </w:rPr>
        <w:t>Çeşitli ve Son Hükümler</w:t>
      </w:r>
    </w:p>
    <w:p w:rsidR="00C10165" w:rsidRPr="00B95EEC" w:rsidRDefault="00C10165" w:rsidP="00C92B76">
      <w:pPr>
        <w:spacing w:line="276" w:lineRule="auto"/>
        <w:jc w:val="both"/>
        <w:rPr>
          <w:rFonts w:eastAsia="ヒラギノ明朝 Pro W3"/>
          <w:b/>
        </w:rPr>
      </w:pPr>
    </w:p>
    <w:p w:rsidR="00354EF2" w:rsidRPr="00B95EEC" w:rsidRDefault="00A55C39" w:rsidP="00C92B76">
      <w:pPr>
        <w:tabs>
          <w:tab w:val="left" w:pos="566"/>
        </w:tabs>
        <w:spacing w:line="276" w:lineRule="auto"/>
        <w:jc w:val="both"/>
        <w:rPr>
          <w:rFonts w:eastAsia="ヒラギノ明朝 Pro W3"/>
          <w:b/>
        </w:rPr>
      </w:pPr>
      <w:r w:rsidRPr="00B95EEC">
        <w:rPr>
          <w:rFonts w:eastAsia="ヒラギノ明朝 Pro W3"/>
          <w:b/>
        </w:rPr>
        <w:t>Hüküm bulunmayan haller</w:t>
      </w:r>
    </w:p>
    <w:p w:rsidR="00A55C39" w:rsidRPr="00B95EEC"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7743BE" w:rsidRPr="00B95EEC">
        <w:rPr>
          <w:rFonts w:eastAsia="ヒラギノ明朝 Pro W3"/>
          <w:b/>
        </w:rPr>
        <w:t>4</w:t>
      </w:r>
      <w:r w:rsidR="00E047FC">
        <w:rPr>
          <w:rFonts w:eastAsia="ヒラギノ明朝 Pro W3"/>
          <w:b/>
        </w:rPr>
        <w:t>5</w:t>
      </w:r>
      <w:r w:rsidR="00A55C39" w:rsidRPr="00B95EEC">
        <w:rPr>
          <w:rFonts w:eastAsia="ヒラギノ明朝 Pro W3"/>
          <w:b/>
        </w:rPr>
        <w:t xml:space="preserve"> –</w:t>
      </w:r>
      <w:r w:rsidR="00A55C39" w:rsidRPr="00B95EEC">
        <w:rPr>
          <w:rFonts w:eastAsia="ヒラギノ明朝 Pro W3"/>
        </w:rPr>
        <w:t xml:space="preserve"> (1) Bu Yönetme</w:t>
      </w:r>
      <w:r w:rsidR="00C10165" w:rsidRPr="00B95EEC">
        <w:rPr>
          <w:rFonts w:eastAsia="ヒラギノ明朝 Pro W3"/>
        </w:rPr>
        <w:t>likle düzenlenmeyen hususlarda İ</w:t>
      </w:r>
      <w:r w:rsidR="00A55C39" w:rsidRPr="00B95EEC">
        <w:rPr>
          <w:rFonts w:eastAsia="ヒラギノ明朝 Pro W3"/>
        </w:rPr>
        <w:t>ş Kanunu hüküm</w:t>
      </w:r>
      <w:r w:rsidR="00C10165" w:rsidRPr="00B95EEC">
        <w:rPr>
          <w:rFonts w:eastAsia="ヒラギノ明朝 Pro W3"/>
        </w:rPr>
        <w:t>leri ve ilgili mevzuatı uygulanı</w:t>
      </w:r>
      <w:r w:rsidR="00A55C39" w:rsidRPr="00B95EEC">
        <w:rPr>
          <w:rFonts w:eastAsia="ヒラギノ明朝 Pro W3"/>
        </w:rPr>
        <w:t>r</w:t>
      </w:r>
      <w:r w:rsidR="00C10165" w:rsidRPr="00B95EEC">
        <w:rPr>
          <w:rFonts w:eastAsia="ヒラギノ明朝 Pro W3"/>
        </w:rPr>
        <w:t>.</w:t>
      </w:r>
    </w:p>
    <w:p w:rsidR="00354EF2" w:rsidRPr="00B95EEC" w:rsidRDefault="00A55C39" w:rsidP="00C92B76">
      <w:pPr>
        <w:tabs>
          <w:tab w:val="left" w:pos="566"/>
        </w:tabs>
        <w:spacing w:line="276" w:lineRule="auto"/>
        <w:jc w:val="both"/>
        <w:rPr>
          <w:rFonts w:eastAsia="ヒラギノ明朝 Pro W3"/>
          <w:b/>
        </w:rPr>
      </w:pPr>
      <w:r w:rsidRPr="00B95EEC">
        <w:rPr>
          <w:rFonts w:eastAsia="ヒラギノ明朝 Pro W3"/>
          <w:b/>
        </w:rPr>
        <w:t xml:space="preserve">        </w:t>
      </w:r>
    </w:p>
    <w:p w:rsidR="00A55C39" w:rsidRPr="00B95EEC" w:rsidRDefault="00A55C39" w:rsidP="00C92B76">
      <w:pPr>
        <w:tabs>
          <w:tab w:val="left" w:pos="566"/>
        </w:tabs>
        <w:spacing w:line="276" w:lineRule="auto"/>
        <w:jc w:val="both"/>
        <w:rPr>
          <w:rFonts w:eastAsia="ヒラギノ明朝 Pro W3"/>
          <w:b/>
        </w:rPr>
      </w:pPr>
      <w:r w:rsidRPr="00B95EEC">
        <w:rPr>
          <w:rFonts w:eastAsia="ヒラギノ明朝 Pro W3"/>
          <w:b/>
        </w:rPr>
        <w:t>Yürürlük</w:t>
      </w:r>
    </w:p>
    <w:p w:rsidR="00A55C39" w:rsidRDefault="00DA23FD" w:rsidP="00C92B76">
      <w:pPr>
        <w:tabs>
          <w:tab w:val="left" w:pos="566"/>
        </w:tabs>
        <w:spacing w:line="276" w:lineRule="auto"/>
        <w:jc w:val="both"/>
        <w:rPr>
          <w:rFonts w:eastAsia="ヒラギノ明朝 Pro W3"/>
        </w:rPr>
      </w:pPr>
      <w:r w:rsidRPr="00B95EEC">
        <w:rPr>
          <w:b/>
          <w:bCs/>
          <w:lang w:eastAsia="tr-TR"/>
        </w:rPr>
        <w:t>Madde</w:t>
      </w:r>
      <w:r w:rsidRPr="00B95EEC">
        <w:rPr>
          <w:rFonts w:eastAsia="ヒラギノ明朝 Pro W3"/>
          <w:b/>
        </w:rPr>
        <w:t xml:space="preserve"> </w:t>
      </w:r>
      <w:r w:rsidR="007743BE" w:rsidRPr="00B95EEC">
        <w:rPr>
          <w:rFonts w:eastAsia="ヒラギノ明朝 Pro W3"/>
          <w:b/>
        </w:rPr>
        <w:t>4</w:t>
      </w:r>
      <w:r w:rsidR="00E047FC">
        <w:rPr>
          <w:rFonts w:eastAsia="ヒラギノ明朝 Pro W3"/>
          <w:b/>
        </w:rPr>
        <w:t>6</w:t>
      </w:r>
      <w:r w:rsidR="00A55C39" w:rsidRPr="00B95EEC">
        <w:rPr>
          <w:rFonts w:eastAsia="ヒラギノ明朝 Pro W3"/>
          <w:b/>
        </w:rPr>
        <w:t xml:space="preserve"> –</w:t>
      </w:r>
      <w:r w:rsidR="00A55C39" w:rsidRPr="00B95EEC">
        <w:rPr>
          <w:rFonts w:eastAsia="ヒラギノ明朝 Pro W3"/>
        </w:rPr>
        <w:t xml:space="preserve"> (1) </w:t>
      </w:r>
      <w:r w:rsidR="00FC3813">
        <w:rPr>
          <w:rFonts w:eastAsia="ヒラギノ明朝 Pro W3"/>
        </w:rPr>
        <w:t>Bu Yönetmelik, FİDEBİRLİK</w:t>
      </w:r>
      <w:r w:rsidR="001A1088">
        <w:rPr>
          <w:rFonts w:eastAsia="ヒラギノ明朝 Pro W3"/>
        </w:rPr>
        <w:t xml:space="preserve"> Olağan</w:t>
      </w:r>
      <w:r w:rsidR="00A55C39" w:rsidRPr="00B95EEC">
        <w:rPr>
          <w:rFonts w:eastAsia="ヒラギノ明朝 Pro W3"/>
        </w:rPr>
        <w:t xml:space="preserve"> Genel Kurulunda </w:t>
      </w:r>
      <w:proofErr w:type="gramStart"/>
      <w:r w:rsidR="00A55C39" w:rsidRPr="00B95EEC">
        <w:rPr>
          <w:rFonts w:eastAsia="ヒラギノ明朝 Pro W3"/>
        </w:rPr>
        <w:t>kabul</w:t>
      </w:r>
      <w:proofErr w:type="gramEnd"/>
      <w:r w:rsidR="00A55C39" w:rsidRPr="00B95EEC">
        <w:rPr>
          <w:rFonts w:eastAsia="ヒラギノ明朝 Pro W3"/>
        </w:rPr>
        <w:t xml:space="preserve"> edildiği tar</w:t>
      </w:r>
      <w:r w:rsidR="00C92B76">
        <w:rPr>
          <w:rFonts w:eastAsia="ヒラギノ明朝 Pro W3"/>
        </w:rPr>
        <w:t>ihten itibaren yürürlüğe girer.</w:t>
      </w:r>
    </w:p>
    <w:p w:rsidR="004765BF" w:rsidRDefault="004765BF" w:rsidP="00C92B76">
      <w:pPr>
        <w:tabs>
          <w:tab w:val="left" w:pos="566"/>
        </w:tabs>
        <w:spacing w:line="276" w:lineRule="auto"/>
        <w:jc w:val="both"/>
        <w:rPr>
          <w:rFonts w:eastAsia="ヒラギノ明朝 Pro W3"/>
        </w:rPr>
      </w:pPr>
    </w:p>
    <w:p w:rsidR="00C92B76" w:rsidRDefault="00C92B76" w:rsidP="00C92B76">
      <w:pPr>
        <w:tabs>
          <w:tab w:val="left" w:pos="566"/>
        </w:tabs>
        <w:spacing w:line="276" w:lineRule="auto"/>
        <w:jc w:val="both"/>
        <w:rPr>
          <w:rFonts w:eastAsia="ヒラギノ明朝 Pro W3"/>
        </w:rPr>
      </w:pPr>
    </w:p>
    <w:p w:rsidR="00807EFD" w:rsidRDefault="00807EFD" w:rsidP="00C92B76">
      <w:pPr>
        <w:tabs>
          <w:tab w:val="left" w:pos="566"/>
        </w:tabs>
        <w:spacing w:line="276" w:lineRule="auto"/>
        <w:jc w:val="both"/>
        <w:rPr>
          <w:rFonts w:eastAsia="ヒラギノ明朝 Pro W3"/>
        </w:rPr>
      </w:pPr>
    </w:p>
    <w:p w:rsidR="00807EFD" w:rsidRDefault="00807EFD" w:rsidP="00C92B76">
      <w:pPr>
        <w:tabs>
          <w:tab w:val="left" w:pos="566"/>
        </w:tabs>
        <w:spacing w:line="276" w:lineRule="auto"/>
        <w:jc w:val="both"/>
        <w:rPr>
          <w:rFonts w:eastAsia="ヒラギノ明朝 Pro W3"/>
        </w:rPr>
      </w:pPr>
    </w:p>
    <w:p w:rsidR="00807EFD" w:rsidRDefault="00807EFD" w:rsidP="00C92B76">
      <w:pPr>
        <w:tabs>
          <w:tab w:val="left" w:pos="566"/>
        </w:tabs>
        <w:spacing w:line="276" w:lineRule="auto"/>
        <w:jc w:val="both"/>
        <w:rPr>
          <w:rFonts w:eastAsia="ヒラギノ明朝 Pro W3"/>
        </w:rPr>
      </w:pPr>
    </w:p>
    <w:p w:rsidR="00807EFD" w:rsidRDefault="00807EFD" w:rsidP="00C92B76">
      <w:pPr>
        <w:tabs>
          <w:tab w:val="left" w:pos="566"/>
        </w:tabs>
        <w:spacing w:line="276" w:lineRule="auto"/>
        <w:jc w:val="both"/>
        <w:rPr>
          <w:rFonts w:eastAsia="ヒラギノ明朝 Pro W3"/>
        </w:rPr>
      </w:pPr>
    </w:p>
    <w:p w:rsidR="00807EFD" w:rsidRDefault="00807EFD" w:rsidP="00C92B76">
      <w:pPr>
        <w:tabs>
          <w:tab w:val="left" w:pos="566"/>
        </w:tabs>
        <w:spacing w:line="276" w:lineRule="auto"/>
        <w:jc w:val="both"/>
        <w:rPr>
          <w:rFonts w:eastAsia="ヒラギノ明朝 Pro W3"/>
        </w:rPr>
      </w:pPr>
      <w:bookmarkStart w:id="0" w:name="_GoBack"/>
      <w:bookmarkEnd w:id="0"/>
    </w:p>
    <w:p w:rsidR="00807EFD" w:rsidRDefault="00807EFD" w:rsidP="00C92B76">
      <w:pPr>
        <w:tabs>
          <w:tab w:val="left" w:pos="566"/>
        </w:tabs>
        <w:spacing w:line="276" w:lineRule="auto"/>
        <w:jc w:val="both"/>
        <w:rPr>
          <w:rFonts w:eastAsia="ヒラギノ明朝 Pro W3"/>
        </w:rPr>
      </w:pPr>
    </w:p>
    <w:p w:rsidR="00807EFD" w:rsidRDefault="00807EFD" w:rsidP="00C92B76">
      <w:pPr>
        <w:tabs>
          <w:tab w:val="left" w:pos="566"/>
        </w:tabs>
        <w:spacing w:line="276" w:lineRule="auto"/>
        <w:jc w:val="both"/>
        <w:rPr>
          <w:rFonts w:eastAsia="ヒラギノ明朝 Pro W3"/>
        </w:rPr>
      </w:pPr>
    </w:p>
    <w:p w:rsidR="00807EFD" w:rsidRDefault="00807EFD" w:rsidP="00807EFD">
      <w:pPr>
        <w:tabs>
          <w:tab w:val="left" w:pos="566"/>
        </w:tabs>
        <w:spacing w:line="276" w:lineRule="auto"/>
        <w:rPr>
          <w:rFonts w:eastAsia="ヒラギノ明朝 Pro W3"/>
          <w:b/>
        </w:rPr>
      </w:pPr>
      <w:r>
        <w:rPr>
          <w:rFonts w:eastAsia="ヒラギノ明朝 Pro W3"/>
          <w:b/>
        </w:rPr>
        <w:lastRenderedPageBreak/>
        <w:t>EK 1:</w:t>
      </w:r>
    </w:p>
    <w:p w:rsidR="00807EFD" w:rsidRDefault="00807EFD" w:rsidP="00807EFD">
      <w:pPr>
        <w:tabs>
          <w:tab w:val="left" w:pos="566"/>
        </w:tabs>
        <w:spacing w:line="276" w:lineRule="auto"/>
        <w:jc w:val="center"/>
        <w:rPr>
          <w:rFonts w:eastAsia="ヒラギノ明朝 Pro W3"/>
          <w:b/>
        </w:rPr>
      </w:pPr>
    </w:p>
    <w:p w:rsidR="00C92B76" w:rsidRPr="00807EFD" w:rsidRDefault="00C92B76" w:rsidP="00807EFD">
      <w:pPr>
        <w:tabs>
          <w:tab w:val="left" w:pos="566"/>
        </w:tabs>
        <w:spacing w:line="276" w:lineRule="auto"/>
        <w:jc w:val="center"/>
        <w:rPr>
          <w:rFonts w:eastAsia="ヒラギノ明朝 Pro W3"/>
          <w:b/>
        </w:rPr>
      </w:pPr>
      <w:r w:rsidRPr="00807EFD">
        <w:rPr>
          <w:rFonts w:eastAsia="ヒラギノ明朝 Pro W3"/>
          <w:b/>
        </w:rPr>
        <w:t>FİDE ÜRETİCİLERİ ALT BİRLİĞİ</w:t>
      </w:r>
    </w:p>
    <w:p w:rsidR="00C92B76" w:rsidRPr="00807EFD" w:rsidRDefault="00807EFD" w:rsidP="00807EFD">
      <w:pPr>
        <w:tabs>
          <w:tab w:val="left" w:pos="566"/>
        </w:tabs>
        <w:spacing w:line="276" w:lineRule="auto"/>
        <w:jc w:val="center"/>
        <w:rPr>
          <w:rFonts w:eastAsia="ヒラギノ明朝 Pro W3"/>
          <w:b/>
        </w:rPr>
      </w:pPr>
      <w:r>
        <w:rPr>
          <w:rFonts w:eastAsia="ヒラギノ明朝 Pro W3"/>
          <w:b/>
        </w:rPr>
        <w:t>PERSONEL</w:t>
      </w:r>
      <w:r w:rsidR="00C92B76" w:rsidRPr="00807EFD">
        <w:rPr>
          <w:rFonts w:eastAsia="ヒラギノ明朝 Pro W3"/>
          <w:b/>
        </w:rPr>
        <w:t xml:space="preserve"> DİSİPLİN AMİRLERİ ve HİYERARŞİK KONUM CETVELİ</w:t>
      </w:r>
    </w:p>
    <w:p w:rsidR="00C92B76" w:rsidRDefault="00C92B76" w:rsidP="00C92B76">
      <w:pPr>
        <w:tabs>
          <w:tab w:val="left" w:pos="566"/>
        </w:tabs>
        <w:spacing w:line="276" w:lineRule="auto"/>
        <w:jc w:val="both"/>
        <w:rPr>
          <w:rFonts w:eastAsia="ヒラギノ明朝 Pro W3"/>
        </w:rPr>
      </w:pPr>
    </w:p>
    <w:tbl>
      <w:tblPr>
        <w:tblStyle w:val="TabloKlavuzu"/>
        <w:tblW w:w="0" w:type="auto"/>
        <w:tblLook w:val="04A0" w:firstRow="1" w:lastRow="0" w:firstColumn="1" w:lastColumn="0" w:noHBand="0" w:noVBand="1"/>
      </w:tblPr>
      <w:tblGrid>
        <w:gridCol w:w="3020"/>
        <w:gridCol w:w="3021"/>
        <w:gridCol w:w="3021"/>
      </w:tblGrid>
      <w:tr w:rsidR="00807EFD" w:rsidRPr="00951E5B" w:rsidTr="00764ED6">
        <w:trPr>
          <w:trHeight w:val="567"/>
        </w:trPr>
        <w:tc>
          <w:tcPr>
            <w:tcW w:w="3020" w:type="dxa"/>
            <w:vAlign w:val="center"/>
          </w:tcPr>
          <w:p w:rsidR="00807EFD" w:rsidRPr="00951E5B" w:rsidRDefault="00807EFD" w:rsidP="00764ED6">
            <w:pPr>
              <w:jc w:val="center"/>
              <w:rPr>
                <w:b/>
              </w:rPr>
            </w:pPr>
            <w:r w:rsidRPr="00951E5B">
              <w:rPr>
                <w:b/>
              </w:rPr>
              <w:t>Birimler</w:t>
            </w:r>
          </w:p>
        </w:tc>
        <w:tc>
          <w:tcPr>
            <w:tcW w:w="3021" w:type="dxa"/>
            <w:vAlign w:val="center"/>
          </w:tcPr>
          <w:p w:rsidR="00807EFD" w:rsidRPr="00951E5B" w:rsidRDefault="00807EFD" w:rsidP="00764ED6">
            <w:pPr>
              <w:jc w:val="center"/>
              <w:rPr>
                <w:b/>
              </w:rPr>
            </w:pPr>
            <w:r w:rsidRPr="00951E5B">
              <w:rPr>
                <w:b/>
              </w:rPr>
              <w:t>Disiplin Amiri</w:t>
            </w:r>
          </w:p>
        </w:tc>
        <w:tc>
          <w:tcPr>
            <w:tcW w:w="3021" w:type="dxa"/>
            <w:vAlign w:val="center"/>
          </w:tcPr>
          <w:p w:rsidR="00807EFD" w:rsidRPr="00951E5B" w:rsidRDefault="00807EFD" w:rsidP="00764ED6">
            <w:pPr>
              <w:jc w:val="center"/>
              <w:rPr>
                <w:b/>
              </w:rPr>
            </w:pPr>
            <w:r w:rsidRPr="00951E5B">
              <w:rPr>
                <w:b/>
              </w:rPr>
              <w:t>Üst Disiplin Amiri</w:t>
            </w:r>
          </w:p>
        </w:tc>
      </w:tr>
      <w:tr w:rsidR="00807EFD" w:rsidRPr="00951E5B" w:rsidTr="00764ED6">
        <w:trPr>
          <w:trHeight w:val="567"/>
        </w:trPr>
        <w:tc>
          <w:tcPr>
            <w:tcW w:w="3020" w:type="dxa"/>
            <w:vAlign w:val="center"/>
          </w:tcPr>
          <w:p w:rsidR="00807EFD" w:rsidRPr="00951E5B" w:rsidRDefault="00807EFD" w:rsidP="00764ED6">
            <w:r w:rsidRPr="00951E5B">
              <w:t>Genel Sekreter</w:t>
            </w:r>
          </w:p>
        </w:tc>
        <w:tc>
          <w:tcPr>
            <w:tcW w:w="3021" w:type="dxa"/>
            <w:vAlign w:val="center"/>
          </w:tcPr>
          <w:p w:rsidR="00807EFD" w:rsidRPr="00951E5B" w:rsidRDefault="00807EFD" w:rsidP="00764ED6">
            <w:r w:rsidRPr="00951E5B">
              <w:t>FİDEBİRLİK Başkanı</w:t>
            </w:r>
          </w:p>
        </w:tc>
        <w:tc>
          <w:tcPr>
            <w:tcW w:w="3021" w:type="dxa"/>
            <w:vAlign w:val="center"/>
          </w:tcPr>
          <w:p w:rsidR="00807EFD" w:rsidRPr="00951E5B" w:rsidRDefault="00807EFD" w:rsidP="00764ED6">
            <w:r w:rsidRPr="00951E5B">
              <w:t>---</w:t>
            </w:r>
          </w:p>
        </w:tc>
      </w:tr>
      <w:tr w:rsidR="00807EFD" w:rsidRPr="00951E5B" w:rsidTr="00764ED6">
        <w:trPr>
          <w:trHeight w:val="567"/>
        </w:trPr>
        <w:tc>
          <w:tcPr>
            <w:tcW w:w="3020" w:type="dxa"/>
            <w:vAlign w:val="center"/>
          </w:tcPr>
          <w:p w:rsidR="00807EFD" w:rsidRPr="00951E5B" w:rsidRDefault="00807EFD" w:rsidP="004831F4">
            <w:r w:rsidRPr="00951E5B">
              <w:t>Genel Sekreter Yardımcı</w:t>
            </w:r>
            <w:r w:rsidR="004831F4">
              <w:t>ları</w:t>
            </w:r>
          </w:p>
        </w:tc>
        <w:tc>
          <w:tcPr>
            <w:tcW w:w="3021" w:type="dxa"/>
            <w:vAlign w:val="center"/>
          </w:tcPr>
          <w:p w:rsidR="00807EFD" w:rsidRPr="00951E5B" w:rsidRDefault="00807EFD" w:rsidP="00764ED6">
            <w:r w:rsidRPr="00951E5B">
              <w:t>Genel Sekreter</w:t>
            </w:r>
          </w:p>
        </w:tc>
        <w:tc>
          <w:tcPr>
            <w:tcW w:w="3021" w:type="dxa"/>
            <w:vAlign w:val="center"/>
          </w:tcPr>
          <w:p w:rsidR="00807EFD" w:rsidRPr="00951E5B" w:rsidRDefault="00807EFD" w:rsidP="00764ED6">
            <w:r w:rsidRPr="00951E5B">
              <w:t>FİDEBİRLİK Başkanı</w:t>
            </w:r>
          </w:p>
        </w:tc>
      </w:tr>
      <w:tr w:rsidR="00807EFD" w:rsidRPr="00951E5B" w:rsidTr="00764ED6">
        <w:trPr>
          <w:trHeight w:val="567"/>
        </w:trPr>
        <w:tc>
          <w:tcPr>
            <w:tcW w:w="3020" w:type="dxa"/>
            <w:vAlign w:val="center"/>
          </w:tcPr>
          <w:p w:rsidR="00807EFD" w:rsidRPr="00951E5B" w:rsidRDefault="00807EFD" w:rsidP="00764ED6">
            <w:r w:rsidRPr="00951E5B">
              <w:t>İletişim Birim Uzmanı</w:t>
            </w:r>
          </w:p>
        </w:tc>
        <w:tc>
          <w:tcPr>
            <w:tcW w:w="3021" w:type="dxa"/>
            <w:vAlign w:val="center"/>
          </w:tcPr>
          <w:p w:rsidR="00807EFD" w:rsidRPr="00951E5B" w:rsidRDefault="00807EFD" w:rsidP="00764ED6">
            <w:r w:rsidRPr="00951E5B">
              <w:t>Genel Sekreter</w:t>
            </w:r>
          </w:p>
        </w:tc>
        <w:tc>
          <w:tcPr>
            <w:tcW w:w="3021" w:type="dxa"/>
            <w:vAlign w:val="center"/>
          </w:tcPr>
          <w:p w:rsidR="00807EFD" w:rsidRPr="00951E5B" w:rsidRDefault="00807EFD" w:rsidP="00764ED6">
            <w:r w:rsidRPr="00951E5B">
              <w:t>FİDEBİRLİK Başkanı</w:t>
            </w:r>
          </w:p>
        </w:tc>
      </w:tr>
    </w:tbl>
    <w:p w:rsidR="00C92B76" w:rsidRDefault="00C92B76" w:rsidP="00C92B76">
      <w:pPr>
        <w:tabs>
          <w:tab w:val="left" w:pos="566"/>
        </w:tabs>
        <w:spacing w:line="276" w:lineRule="auto"/>
        <w:jc w:val="both"/>
        <w:rPr>
          <w:rFonts w:eastAsia="ヒラギノ明朝 Pro W3"/>
        </w:rPr>
      </w:pPr>
    </w:p>
    <w:p w:rsidR="00C92B76" w:rsidRDefault="00C92B76" w:rsidP="00C92B76">
      <w:pPr>
        <w:tabs>
          <w:tab w:val="left" w:pos="566"/>
        </w:tabs>
        <w:spacing w:line="276" w:lineRule="auto"/>
        <w:jc w:val="both"/>
        <w:rPr>
          <w:rFonts w:eastAsia="ヒラギノ明朝 Pro W3"/>
        </w:rPr>
      </w:pPr>
    </w:p>
    <w:p w:rsidR="00FC3813" w:rsidRDefault="00FC3813" w:rsidP="00C92B76">
      <w:pPr>
        <w:tabs>
          <w:tab w:val="left" w:pos="566"/>
        </w:tabs>
        <w:spacing w:line="276" w:lineRule="auto"/>
        <w:jc w:val="both"/>
        <w:rPr>
          <w:rFonts w:eastAsia="ヒラギノ明朝 Pro W3"/>
        </w:rPr>
      </w:pPr>
    </w:p>
    <w:p w:rsidR="004831F4" w:rsidRDefault="004831F4" w:rsidP="00C92B76">
      <w:pPr>
        <w:tabs>
          <w:tab w:val="left" w:pos="566"/>
        </w:tabs>
        <w:spacing w:line="276" w:lineRule="auto"/>
        <w:jc w:val="both"/>
        <w:rPr>
          <w:rFonts w:eastAsia="ヒラギノ明朝 Pro W3"/>
        </w:rPr>
      </w:pPr>
    </w:p>
    <w:p w:rsidR="00FC3813" w:rsidRDefault="00FC3813" w:rsidP="00C92B76">
      <w:pPr>
        <w:tabs>
          <w:tab w:val="left" w:pos="566"/>
        </w:tabs>
        <w:spacing w:line="276" w:lineRule="auto"/>
        <w:jc w:val="both"/>
        <w:rPr>
          <w:rFonts w:eastAsia="ヒラギノ明朝 Pro W3"/>
        </w:rPr>
      </w:pPr>
    </w:p>
    <w:p w:rsidR="00807EFD" w:rsidRDefault="00807EFD" w:rsidP="00C92B76">
      <w:pPr>
        <w:tabs>
          <w:tab w:val="left" w:pos="566"/>
        </w:tabs>
        <w:spacing w:line="276" w:lineRule="auto"/>
        <w:jc w:val="both"/>
        <w:rPr>
          <w:rFonts w:eastAsia="ヒラギノ明朝 Pro W3"/>
        </w:rPr>
      </w:pPr>
    </w:p>
    <w:p w:rsidR="00807EFD" w:rsidRPr="005D0B70" w:rsidRDefault="00807EFD" w:rsidP="00C92B76">
      <w:pPr>
        <w:tabs>
          <w:tab w:val="left" w:pos="566"/>
        </w:tabs>
        <w:spacing w:line="276" w:lineRule="auto"/>
        <w:jc w:val="both"/>
        <w:rPr>
          <w:rFonts w:eastAsia="ヒラギノ明朝 Pro W3"/>
          <w:b/>
        </w:rPr>
      </w:pPr>
      <w:r w:rsidRPr="005D0B70">
        <w:rPr>
          <w:rFonts w:eastAsia="ヒラギノ明朝 Pro W3"/>
          <w:b/>
        </w:rPr>
        <w:t>EK 2:</w:t>
      </w:r>
    </w:p>
    <w:p w:rsidR="00EE3F24" w:rsidRPr="00B95EEC" w:rsidRDefault="00EE3F24" w:rsidP="00C92B76">
      <w:pPr>
        <w:tabs>
          <w:tab w:val="left" w:pos="566"/>
        </w:tabs>
        <w:spacing w:line="276" w:lineRule="auto"/>
        <w:ind w:firstLine="566"/>
        <w:jc w:val="both"/>
        <w:rPr>
          <w:rFonts w:eastAsia="ヒラギノ明朝 Pro W3"/>
        </w:rPr>
      </w:pPr>
    </w:p>
    <w:p w:rsidR="00EE3F24" w:rsidRPr="00B95EEC" w:rsidRDefault="00EE3F24" w:rsidP="00C92B76">
      <w:pPr>
        <w:spacing w:line="276" w:lineRule="auto"/>
        <w:jc w:val="center"/>
        <w:rPr>
          <w:rFonts w:eastAsia="ヒラギノ明朝 Pro W3"/>
          <w:b/>
        </w:rPr>
      </w:pPr>
      <w:r w:rsidRPr="00B95EEC">
        <w:rPr>
          <w:rFonts w:eastAsia="ヒラギノ明朝 Pro W3"/>
          <w:b/>
        </w:rPr>
        <w:t>FİDE ÜRETİCİLERİ ALT BİRLİĞİ</w:t>
      </w:r>
    </w:p>
    <w:p w:rsidR="00EE3F24" w:rsidRPr="00807EFD" w:rsidRDefault="00807EFD" w:rsidP="00807EFD">
      <w:pPr>
        <w:spacing w:line="276" w:lineRule="auto"/>
        <w:jc w:val="center"/>
        <w:rPr>
          <w:rFonts w:eastAsia="ヒラギノ明朝 Pro W3"/>
          <w:b/>
        </w:rPr>
      </w:pPr>
      <w:r>
        <w:rPr>
          <w:rFonts w:eastAsia="ヒラギノ明朝 Pro W3"/>
          <w:b/>
        </w:rPr>
        <w:t>ORGANİZASYON</w:t>
      </w:r>
      <w:r w:rsidR="00EE3F24" w:rsidRPr="00B95EEC">
        <w:rPr>
          <w:rFonts w:eastAsia="ヒラギノ明朝 Pro W3"/>
          <w:b/>
        </w:rPr>
        <w:t xml:space="preserve"> ŞEMASI</w:t>
      </w:r>
      <w:r w:rsidR="00EE3F24" w:rsidRPr="00B95EEC">
        <w:rPr>
          <w:rFonts w:eastAsia="ヒラギノ明朝 Pro W3"/>
        </w:rPr>
        <w:t xml:space="preserve">                                                 </w:t>
      </w:r>
    </w:p>
    <w:p w:rsidR="00807EFD" w:rsidRDefault="00807EFD" w:rsidP="00C92B76">
      <w:pPr>
        <w:tabs>
          <w:tab w:val="left" w:pos="566"/>
          <w:tab w:val="left" w:pos="3711"/>
          <w:tab w:val="left" w:pos="6411"/>
        </w:tabs>
        <w:spacing w:line="276" w:lineRule="auto"/>
        <w:jc w:val="both"/>
        <w:rPr>
          <w:rFonts w:eastAsia="ヒラギノ明朝 Pro W3"/>
        </w:rPr>
      </w:pPr>
    </w:p>
    <w:p w:rsidR="005D0B70" w:rsidRPr="00B95EEC" w:rsidRDefault="005D0B70" w:rsidP="00C92B76">
      <w:pPr>
        <w:tabs>
          <w:tab w:val="left" w:pos="566"/>
          <w:tab w:val="left" w:pos="3711"/>
          <w:tab w:val="left" w:pos="6411"/>
        </w:tabs>
        <w:spacing w:line="276" w:lineRule="auto"/>
        <w:jc w:val="both"/>
        <w:rPr>
          <w:rFonts w:eastAsia="ヒラギノ明朝 Pro W3"/>
        </w:rPr>
      </w:pPr>
      <w:r>
        <w:rPr>
          <w:noProof/>
          <w:lang w:val="tr-TR" w:eastAsia="tr-TR"/>
        </w:rPr>
        <w:drawing>
          <wp:inline distT="0" distB="0" distL="0" distR="0" wp14:anchorId="30E1C2AB" wp14:editId="5FF5F887">
            <wp:extent cx="5743575" cy="2209800"/>
            <wp:effectExtent l="0" t="0" r="0" b="1905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5D0B70" w:rsidRPr="00B95EE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91D" w:rsidRDefault="0054791D" w:rsidP="00770D3C">
      <w:r>
        <w:separator/>
      </w:r>
    </w:p>
  </w:endnote>
  <w:endnote w:type="continuationSeparator" w:id="0">
    <w:p w:rsidR="0054791D" w:rsidRDefault="0054791D" w:rsidP="0077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Arial Unicode MS"/>
    <w:charset w:val="80"/>
    <w:family w:val="auto"/>
    <w:pitch w:val="variable"/>
    <w:sig w:usb0="00000000"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247134"/>
      <w:docPartObj>
        <w:docPartGallery w:val="Page Numbers (Bottom of Page)"/>
        <w:docPartUnique/>
      </w:docPartObj>
    </w:sdtPr>
    <w:sdtEndPr/>
    <w:sdtContent>
      <w:p w:rsidR="00127FB1" w:rsidRDefault="00127FB1">
        <w:pPr>
          <w:pStyle w:val="Altbilgi"/>
          <w:jc w:val="center"/>
        </w:pPr>
        <w:r>
          <w:fldChar w:fldCharType="begin"/>
        </w:r>
        <w:r>
          <w:instrText>PAGE   \* MERGEFORMAT</w:instrText>
        </w:r>
        <w:r>
          <w:fldChar w:fldCharType="separate"/>
        </w:r>
        <w:r w:rsidR="00EB4452" w:rsidRPr="00EB4452">
          <w:rPr>
            <w:noProof/>
            <w:lang w:val="tr-TR"/>
          </w:rPr>
          <w:t>15</w:t>
        </w:r>
        <w:r>
          <w:fldChar w:fldCharType="end"/>
        </w:r>
      </w:p>
    </w:sdtContent>
  </w:sdt>
  <w:p w:rsidR="00127FB1" w:rsidRDefault="00127FB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91D" w:rsidRDefault="0054791D" w:rsidP="00770D3C">
      <w:r>
        <w:separator/>
      </w:r>
    </w:p>
  </w:footnote>
  <w:footnote w:type="continuationSeparator" w:id="0">
    <w:p w:rsidR="0054791D" w:rsidRDefault="0054791D" w:rsidP="00770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47B6"/>
    <w:multiLevelType w:val="hybridMultilevel"/>
    <w:tmpl w:val="50EE3A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461A3B"/>
    <w:multiLevelType w:val="hybridMultilevel"/>
    <w:tmpl w:val="896C8FE0"/>
    <w:lvl w:ilvl="0" w:tplc="79D45D52">
      <w:start w:val="1"/>
      <w:numFmt w:val="lowerLetter"/>
      <w:lvlText w:val="%1)"/>
      <w:lvlJc w:val="left"/>
      <w:pPr>
        <w:ind w:left="1376" w:hanging="81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
    <w:nsid w:val="0D0E0334"/>
    <w:multiLevelType w:val="hybridMultilevel"/>
    <w:tmpl w:val="74DA69A4"/>
    <w:lvl w:ilvl="0" w:tplc="90103758">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0ECE15C3"/>
    <w:multiLevelType w:val="hybridMultilevel"/>
    <w:tmpl w:val="422E6960"/>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22EB3844"/>
    <w:multiLevelType w:val="hybridMultilevel"/>
    <w:tmpl w:val="1F708DBC"/>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8DF2647"/>
    <w:multiLevelType w:val="hybridMultilevel"/>
    <w:tmpl w:val="03BEF79A"/>
    <w:lvl w:ilvl="0" w:tplc="8D7070C8">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29F31D20"/>
    <w:multiLevelType w:val="hybridMultilevel"/>
    <w:tmpl w:val="0C3CAD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FD7182"/>
    <w:multiLevelType w:val="hybridMultilevel"/>
    <w:tmpl w:val="F4146E92"/>
    <w:lvl w:ilvl="0" w:tplc="45E835B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nsid w:val="47FF341B"/>
    <w:multiLevelType w:val="hybridMultilevel"/>
    <w:tmpl w:val="B27843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88C40A9"/>
    <w:multiLevelType w:val="hybridMultilevel"/>
    <w:tmpl w:val="B380A7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CE204F4"/>
    <w:multiLevelType w:val="hybridMultilevel"/>
    <w:tmpl w:val="8500B4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93440C0"/>
    <w:multiLevelType w:val="hybridMultilevel"/>
    <w:tmpl w:val="366EAB94"/>
    <w:lvl w:ilvl="0" w:tplc="6F269F42">
      <w:start w:val="1"/>
      <w:numFmt w:val="lowerLetter"/>
      <w:lvlText w:val="%1)"/>
      <w:lvlJc w:val="left"/>
      <w:pPr>
        <w:ind w:left="465" w:hanging="360"/>
      </w:pPr>
      <w:rPr>
        <w:rFonts w:hint="default"/>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12">
    <w:nsid w:val="6F130453"/>
    <w:multiLevelType w:val="multilevel"/>
    <w:tmpl w:val="7C5AECAA"/>
    <w:lvl w:ilvl="0">
      <w:start w:val="1"/>
      <w:numFmt w:val="lowerLetter"/>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
  </w:num>
  <w:num w:numId="4">
    <w:abstractNumId w:val="11"/>
  </w:num>
  <w:num w:numId="5">
    <w:abstractNumId w:val="2"/>
  </w:num>
  <w:num w:numId="6">
    <w:abstractNumId w:val="4"/>
  </w:num>
  <w:num w:numId="7">
    <w:abstractNumId w:val="0"/>
  </w:num>
  <w:num w:numId="8">
    <w:abstractNumId w:val="3"/>
  </w:num>
  <w:num w:numId="9">
    <w:abstractNumId w:val="9"/>
  </w:num>
  <w:num w:numId="10">
    <w:abstractNumId w:val="10"/>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DE"/>
    <w:rsid w:val="00012FC1"/>
    <w:rsid w:val="00037761"/>
    <w:rsid w:val="00037FCA"/>
    <w:rsid w:val="00040C7D"/>
    <w:rsid w:val="00060E64"/>
    <w:rsid w:val="00073CC4"/>
    <w:rsid w:val="000A7054"/>
    <w:rsid w:val="000D341C"/>
    <w:rsid w:val="000F528C"/>
    <w:rsid w:val="00115630"/>
    <w:rsid w:val="00116419"/>
    <w:rsid w:val="001230FF"/>
    <w:rsid w:val="001245D1"/>
    <w:rsid w:val="00127FB1"/>
    <w:rsid w:val="001613F8"/>
    <w:rsid w:val="0016239A"/>
    <w:rsid w:val="001773A0"/>
    <w:rsid w:val="001A1088"/>
    <w:rsid w:val="001A47AE"/>
    <w:rsid w:val="001C1787"/>
    <w:rsid w:val="001C3673"/>
    <w:rsid w:val="001D0620"/>
    <w:rsid w:val="001D7B41"/>
    <w:rsid w:val="00202C8E"/>
    <w:rsid w:val="00260537"/>
    <w:rsid w:val="00291151"/>
    <w:rsid w:val="002970DA"/>
    <w:rsid w:val="002C5DC7"/>
    <w:rsid w:val="002F1DDE"/>
    <w:rsid w:val="002F23E3"/>
    <w:rsid w:val="00312FA2"/>
    <w:rsid w:val="00315D71"/>
    <w:rsid w:val="003303A5"/>
    <w:rsid w:val="0033050B"/>
    <w:rsid w:val="00337EC8"/>
    <w:rsid w:val="00354EF2"/>
    <w:rsid w:val="00373B45"/>
    <w:rsid w:val="00380AE4"/>
    <w:rsid w:val="00380D65"/>
    <w:rsid w:val="003839DB"/>
    <w:rsid w:val="003909E4"/>
    <w:rsid w:val="003E4320"/>
    <w:rsid w:val="00410456"/>
    <w:rsid w:val="00414200"/>
    <w:rsid w:val="004353A3"/>
    <w:rsid w:val="00474902"/>
    <w:rsid w:val="004765BF"/>
    <w:rsid w:val="004831F4"/>
    <w:rsid w:val="00485182"/>
    <w:rsid w:val="0049466D"/>
    <w:rsid w:val="004A44FC"/>
    <w:rsid w:val="004A7338"/>
    <w:rsid w:val="004C3794"/>
    <w:rsid w:val="004D18FA"/>
    <w:rsid w:val="0054791D"/>
    <w:rsid w:val="00553C8B"/>
    <w:rsid w:val="005708B8"/>
    <w:rsid w:val="00570F8F"/>
    <w:rsid w:val="00583987"/>
    <w:rsid w:val="00594D3D"/>
    <w:rsid w:val="005D0B70"/>
    <w:rsid w:val="005D3EB9"/>
    <w:rsid w:val="005D78AF"/>
    <w:rsid w:val="00607A4D"/>
    <w:rsid w:val="00655CCD"/>
    <w:rsid w:val="006705B7"/>
    <w:rsid w:val="006808F3"/>
    <w:rsid w:val="007064C4"/>
    <w:rsid w:val="0071203A"/>
    <w:rsid w:val="00725B14"/>
    <w:rsid w:val="0073463C"/>
    <w:rsid w:val="00737E49"/>
    <w:rsid w:val="00770D3C"/>
    <w:rsid w:val="007743BE"/>
    <w:rsid w:val="00775C1F"/>
    <w:rsid w:val="00776C5F"/>
    <w:rsid w:val="007A2113"/>
    <w:rsid w:val="007E70BE"/>
    <w:rsid w:val="007F7DC3"/>
    <w:rsid w:val="00805C22"/>
    <w:rsid w:val="00807EFD"/>
    <w:rsid w:val="0082600D"/>
    <w:rsid w:val="00837BC5"/>
    <w:rsid w:val="00854202"/>
    <w:rsid w:val="00871B65"/>
    <w:rsid w:val="008C6FD7"/>
    <w:rsid w:val="008D7AA0"/>
    <w:rsid w:val="008E6004"/>
    <w:rsid w:val="00912543"/>
    <w:rsid w:val="0092463B"/>
    <w:rsid w:val="00941C58"/>
    <w:rsid w:val="00955C47"/>
    <w:rsid w:val="0097214E"/>
    <w:rsid w:val="009B550E"/>
    <w:rsid w:val="009E6B88"/>
    <w:rsid w:val="00A01CBA"/>
    <w:rsid w:val="00A2040A"/>
    <w:rsid w:val="00A25A92"/>
    <w:rsid w:val="00A55C39"/>
    <w:rsid w:val="00A83717"/>
    <w:rsid w:val="00AB01E9"/>
    <w:rsid w:val="00AE446C"/>
    <w:rsid w:val="00AF1D91"/>
    <w:rsid w:val="00B240C1"/>
    <w:rsid w:val="00B35E29"/>
    <w:rsid w:val="00B623BC"/>
    <w:rsid w:val="00B95EEC"/>
    <w:rsid w:val="00BC2B1F"/>
    <w:rsid w:val="00BC2B9D"/>
    <w:rsid w:val="00C067D9"/>
    <w:rsid w:val="00C10165"/>
    <w:rsid w:val="00C20DDE"/>
    <w:rsid w:val="00C257DA"/>
    <w:rsid w:val="00C4686B"/>
    <w:rsid w:val="00C60AC0"/>
    <w:rsid w:val="00C92B76"/>
    <w:rsid w:val="00CB1149"/>
    <w:rsid w:val="00CB1C26"/>
    <w:rsid w:val="00D61410"/>
    <w:rsid w:val="00D74453"/>
    <w:rsid w:val="00D86A28"/>
    <w:rsid w:val="00D97F55"/>
    <w:rsid w:val="00DA23FD"/>
    <w:rsid w:val="00DA7E32"/>
    <w:rsid w:val="00DC28A0"/>
    <w:rsid w:val="00DC5351"/>
    <w:rsid w:val="00DD39CF"/>
    <w:rsid w:val="00DF3EC1"/>
    <w:rsid w:val="00E047FC"/>
    <w:rsid w:val="00E12985"/>
    <w:rsid w:val="00E650C0"/>
    <w:rsid w:val="00EB4452"/>
    <w:rsid w:val="00ED3165"/>
    <w:rsid w:val="00ED3976"/>
    <w:rsid w:val="00EE3F24"/>
    <w:rsid w:val="00F248FA"/>
    <w:rsid w:val="00F8571B"/>
    <w:rsid w:val="00FA78E2"/>
    <w:rsid w:val="00FB17C4"/>
    <w:rsid w:val="00FC3813"/>
    <w:rsid w:val="00FD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F7A75-5AE0-46BA-AAD2-27726429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D3C"/>
    <w:pPr>
      <w:autoSpaceDE w:val="0"/>
      <w:autoSpaceDN w:val="0"/>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70D3C"/>
    <w:pPr>
      <w:tabs>
        <w:tab w:val="center" w:pos="4536"/>
        <w:tab w:val="right" w:pos="9072"/>
      </w:tabs>
    </w:pPr>
  </w:style>
  <w:style w:type="character" w:customStyle="1" w:styleId="stbilgiChar">
    <w:name w:val="Üstbilgi Char"/>
    <w:basedOn w:val="VarsaylanParagrafYazTipi"/>
    <w:link w:val="stbilgi"/>
    <w:uiPriority w:val="99"/>
    <w:rsid w:val="00770D3C"/>
  </w:style>
  <w:style w:type="paragraph" w:styleId="Altbilgi">
    <w:name w:val="footer"/>
    <w:basedOn w:val="Normal"/>
    <w:link w:val="AltbilgiChar"/>
    <w:uiPriority w:val="99"/>
    <w:unhideWhenUsed/>
    <w:rsid w:val="00770D3C"/>
    <w:pPr>
      <w:tabs>
        <w:tab w:val="center" w:pos="4536"/>
        <w:tab w:val="right" w:pos="9072"/>
      </w:tabs>
    </w:pPr>
  </w:style>
  <w:style w:type="character" w:customStyle="1" w:styleId="AltbilgiChar">
    <w:name w:val="Altbilgi Char"/>
    <w:basedOn w:val="VarsaylanParagrafYazTipi"/>
    <w:link w:val="Altbilgi"/>
    <w:uiPriority w:val="99"/>
    <w:rsid w:val="00770D3C"/>
  </w:style>
  <w:style w:type="table" w:styleId="TabloKlavuzu">
    <w:name w:val="Table Grid"/>
    <w:basedOn w:val="NormalTablo"/>
    <w:uiPriority w:val="39"/>
    <w:rsid w:val="00A83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775C1F"/>
    <w:pPr>
      <w:ind w:left="720"/>
      <w:contextualSpacing/>
    </w:pPr>
  </w:style>
  <w:style w:type="paragraph" w:styleId="NormalWeb">
    <w:name w:val="Normal (Web)"/>
    <w:basedOn w:val="Normal"/>
    <w:uiPriority w:val="99"/>
    <w:unhideWhenUsed/>
    <w:rsid w:val="00CB1C26"/>
    <w:pPr>
      <w:autoSpaceDE/>
      <w:autoSpaceDN/>
      <w:spacing w:before="100" w:beforeAutospacing="1" w:after="100" w:afterAutospacing="1"/>
    </w:pPr>
    <w:rPr>
      <w:lang w:val="tr-TR" w:eastAsia="tr-TR"/>
    </w:rPr>
  </w:style>
  <w:style w:type="paragraph" w:styleId="AralkYok">
    <w:name w:val="No Spacing"/>
    <w:uiPriority w:val="1"/>
    <w:qFormat/>
    <w:rsid w:val="00CB1C26"/>
    <w:pPr>
      <w:autoSpaceDE w:val="0"/>
      <w:autoSpaceDN w:val="0"/>
      <w:spacing w:after="0" w:line="240" w:lineRule="auto"/>
    </w:pPr>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380D6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0D6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2CFC8D-AFEC-4DD1-AF72-AC442984A4A9}"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tr-TR"/>
        </a:p>
      </dgm:t>
    </dgm:pt>
    <dgm:pt modelId="{130BB26F-BDF3-4F56-BB86-F653A9A83AC5}">
      <dgm:prSet phldrT="[Metin]" custT="1"/>
      <dgm:spPr>
        <a:noFill/>
        <a:ln w="22225">
          <a:solidFill>
            <a:schemeClr val="tx1"/>
          </a:solidFill>
        </a:ln>
      </dgm:spPr>
      <dgm:t>
        <a:bodyPr/>
        <a:lstStyle/>
        <a:p>
          <a:pPr algn="ctr"/>
          <a:r>
            <a:rPr lang="tr-TR" sz="1600" b="1">
              <a:solidFill>
                <a:schemeClr val="tx1"/>
              </a:solidFill>
              <a:latin typeface="Times New Roman" panose="02020603050405020304" pitchFamily="18" charset="0"/>
              <a:cs typeface="Times New Roman" panose="02020603050405020304" pitchFamily="18" charset="0"/>
            </a:rPr>
            <a:t>Yönetim Kurulu</a:t>
          </a:r>
        </a:p>
      </dgm:t>
    </dgm:pt>
    <dgm:pt modelId="{FDD6D3AD-A90A-442B-95FF-92D40ACFAC46}" type="parTrans" cxnId="{BFBBBBE5-17A3-4532-8475-386D8DF2A3BB}">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7B472BAE-FC4B-4302-B44E-79EC681EE6C8}" type="sibTrans" cxnId="{BFBBBBE5-17A3-4532-8475-386D8DF2A3BB}">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ABA0436B-636E-48FC-9002-FE272250A58A}">
      <dgm:prSet phldrT="[Metin]" custT="1"/>
      <dgm:spPr>
        <a:noFill/>
        <a:ln w="22225">
          <a:solidFill>
            <a:schemeClr val="tx1"/>
          </a:solidFill>
        </a:ln>
      </dgm:spPr>
      <dgm:t>
        <a:bodyPr/>
        <a:lstStyle/>
        <a:p>
          <a:pPr algn="ctr"/>
          <a:r>
            <a:rPr lang="tr-TR" sz="1400" b="1">
              <a:solidFill>
                <a:schemeClr val="tx1"/>
              </a:solidFill>
              <a:latin typeface="Times New Roman" panose="02020603050405020304" pitchFamily="18" charset="0"/>
              <a:cs typeface="Times New Roman" panose="02020603050405020304" pitchFamily="18" charset="0"/>
            </a:rPr>
            <a:t>Genel Sekreter</a:t>
          </a:r>
        </a:p>
      </dgm:t>
    </dgm:pt>
    <dgm:pt modelId="{9EDA42BE-EF60-4C04-8496-55F88D6682D0}" type="parTrans" cxnId="{EA20CAEF-EF7B-4708-91C9-864658866565}">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0336135D-7102-4D40-8046-223AC621FB28}" type="sibTrans" cxnId="{EA20CAEF-EF7B-4708-91C9-864658866565}">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8CEE163F-9E91-49A5-8A6B-57A496F53E23}">
      <dgm:prSet phldrT="[Metin]" custT="1"/>
      <dgm:spPr>
        <a:noFill/>
        <a:ln w="22225">
          <a:solidFill>
            <a:schemeClr val="tx1"/>
          </a:solidFill>
        </a:ln>
      </dgm:spPr>
      <dgm:t>
        <a:bodyPr/>
        <a:lstStyle/>
        <a:p>
          <a:pPr algn="ctr"/>
          <a:r>
            <a:rPr lang="tr-TR" sz="1200" b="1">
              <a:solidFill>
                <a:schemeClr val="tx1"/>
              </a:solidFill>
              <a:latin typeface="Times New Roman" panose="02020603050405020304" pitchFamily="18" charset="0"/>
              <a:cs typeface="Times New Roman" panose="02020603050405020304" pitchFamily="18" charset="0"/>
            </a:rPr>
            <a:t>İdari ve Mali İşlerden Sorumlu Genel Sekreter Yardımcısı</a:t>
          </a:r>
        </a:p>
      </dgm:t>
    </dgm:pt>
    <dgm:pt modelId="{83CACCB7-E742-4DF4-B520-6D1EBD2424C6}" type="parTrans" cxnId="{CE901344-30B1-4C28-A02C-B2F92ED12413}">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73FE2C02-DC19-4278-B71F-7011FE60FA36}" type="sibTrans" cxnId="{CE901344-30B1-4C28-A02C-B2F92ED12413}">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57FF7405-EBF1-4CD0-88B7-91A1A0EF8E2A}">
      <dgm:prSet phldrT="[Metin]" custT="1"/>
      <dgm:spPr>
        <a:noFill/>
        <a:ln w="22225">
          <a:solidFill>
            <a:schemeClr val="tx1"/>
          </a:solidFill>
        </a:ln>
      </dgm:spPr>
      <dgm:t>
        <a:bodyPr/>
        <a:lstStyle/>
        <a:p>
          <a:pPr algn="ctr"/>
          <a:r>
            <a:rPr lang="tr-TR" sz="1200" b="1">
              <a:solidFill>
                <a:schemeClr val="tx1"/>
              </a:solidFill>
              <a:latin typeface="Times New Roman" panose="02020603050405020304" pitchFamily="18" charset="0"/>
              <a:cs typeface="Times New Roman" panose="02020603050405020304" pitchFamily="18" charset="0"/>
            </a:rPr>
            <a:t>Teknik İşlerden Sorumlu Genel Sekreter Yardımcısı</a:t>
          </a:r>
        </a:p>
      </dgm:t>
    </dgm:pt>
    <dgm:pt modelId="{224B5420-60D0-4BF6-A580-56E0E7C6F5D7}" type="parTrans" cxnId="{59FCDAC7-FDED-40A2-A232-97574782BA4B}">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D3D2E242-607B-4941-B01A-3D0CC5DD5198}" type="sibTrans" cxnId="{59FCDAC7-FDED-40A2-A232-97574782BA4B}">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5EF8F63F-7E3B-4053-9BCA-7C22D837E26E}">
      <dgm:prSet phldrT="[Metin]" custT="1"/>
      <dgm:spPr>
        <a:noFill/>
        <a:ln w="22225">
          <a:solidFill>
            <a:schemeClr val="tx1"/>
          </a:solidFill>
        </a:ln>
      </dgm:spPr>
      <dgm:t>
        <a:bodyPr/>
        <a:lstStyle/>
        <a:p>
          <a:pPr algn="ctr"/>
          <a:r>
            <a:rPr lang="tr-TR" sz="1200" b="1">
              <a:solidFill>
                <a:schemeClr val="tx1"/>
              </a:solidFill>
              <a:latin typeface="Times New Roman" panose="02020603050405020304" pitchFamily="18" charset="0"/>
              <a:cs typeface="Times New Roman" panose="02020603050405020304" pitchFamily="18" charset="0"/>
            </a:rPr>
            <a:t>İletişim Birim </a:t>
          </a:r>
        </a:p>
        <a:p>
          <a:pPr algn="ctr"/>
          <a:r>
            <a:rPr lang="tr-TR" sz="1200" b="1">
              <a:solidFill>
                <a:schemeClr val="tx1"/>
              </a:solidFill>
              <a:latin typeface="Times New Roman" panose="02020603050405020304" pitchFamily="18" charset="0"/>
              <a:cs typeface="Times New Roman" panose="02020603050405020304" pitchFamily="18" charset="0"/>
            </a:rPr>
            <a:t>Uzmanı</a:t>
          </a:r>
        </a:p>
      </dgm:t>
    </dgm:pt>
    <dgm:pt modelId="{75E7B313-402C-4C88-85E2-68BCA076EB0B}" type="parTrans" cxnId="{6A699E34-66AA-4EE4-A4BF-51D7F5711FFE}">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EA8DF8D9-4217-4CEF-BAEB-427693E264BD}" type="sibTrans" cxnId="{6A699E34-66AA-4EE4-A4BF-51D7F5711FFE}">
      <dgm:prSet/>
      <dgm:spPr/>
      <dgm:t>
        <a:bodyPr/>
        <a:lstStyle/>
        <a:p>
          <a:pPr algn="ctr"/>
          <a:endParaRPr lang="tr-TR" sz="1800" b="1">
            <a:solidFill>
              <a:schemeClr val="tx1"/>
            </a:solidFill>
            <a:latin typeface="Times New Roman" panose="02020603050405020304" pitchFamily="18" charset="0"/>
            <a:cs typeface="Times New Roman" panose="02020603050405020304" pitchFamily="18" charset="0"/>
          </a:endParaRPr>
        </a:p>
      </dgm:t>
    </dgm:pt>
    <dgm:pt modelId="{816EB66E-7277-4CE5-8857-176BA5D4E316}" type="pres">
      <dgm:prSet presAssocID="{2E2CFC8D-AFEC-4DD1-AF72-AC442984A4A9}" presName="Name0" presStyleCnt="0">
        <dgm:presLayoutVars>
          <dgm:chPref val="1"/>
          <dgm:dir/>
          <dgm:animOne val="branch"/>
          <dgm:animLvl val="lvl"/>
          <dgm:resizeHandles/>
        </dgm:presLayoutVars>
      </dgm:prSet>
      <dgm:spPr/>
      <dgm:t>
        <a:bodyPr/>
        <a:lstStyle/>
        <a:p>
          <a:endParaRPr lang="tr-TR"/>
        </a:p>
      </dgm:t>
    </dgm:pt>
    <dgm:pt modelId="{E5149F6D-739F-408A-8A93-4D0974EC324E}" type="pres">
      <dgm:prSet presAssocID="{130BB26F-BDF3-4F56-BB86-F653A9A83AC5}" presName="vertOne" presStyleCnt="0"/>
      <dgm:spPr/>
    </dgm:pt>
    <dgm:pt modelId="{39FA5EA7-ADFE-42C9-AD57-C4166A5C89BC}" type="pres">
      <dgm:prSet presAssocID="{130BB26F-BDF3-4F56-BB86-F653A9A83AC5}" presName="txOne" presStyleLbl="node0" presStyleIdx="0" presStyleCnt="1" custScaleX="64598" custLinFactNeighborY="59712">
        <dgm:presLayoutVars>
          <dgm:chPref val="3"/>
        </dgm:presLayoutVars>
      </dgm:prSet>
      <dgm:spPr/>
      <dgm:t>
        <a:bodyPr/>
        <a:lstStyle/>
        <a:p>
          <a:endParaRPr lang="tr-TR"/>
        </a:p>
      </dgm:t>
    </dgm:pt>
    <dgm:pt modelId="{506AFD4F-D3B5-47B9-A452-E913720150B9}" type="pres">
      <dgm:prSet presAssocID="{130BB26F-BDF3-4F56-BB86-F653A9A83AC5}" presName="parTransOne" presStyleCnt="0"/>
      <dgm:spPr/>
    </dgm:pt>
    <dgm:pt modelId="{F135A54F-278F-4F13-BD11-FDDBF85461EF}" type="pres">
      <dgm:prSet presAssocID="{130BB26F-BDF3-4F56-BB86-F653A9A83AC5}" presName="horzOne" presStyleCnt="0"/>
      <dgm:spPr/>
    </dgm:pt>
    <dgm:pt modelId="{4E75115B-2D3A-4F1B-98A9-23980CD11380}" type="pres">
      <dgm:prSet presAssocID="{ABA0436B-636E-48FC-9002-FE272250A58A}" presName="vertTwo" presStyleCnt="0"/>
      <dgm:spPr/>
    </dgm:pt>
    <dgm:pt modelId="{FF7A1B56-3FE4-46A4-9BE7-C5649421A0DF}" type="pres">
      <dgm:prSet presAssocID="{ABA0436B-636E-48FC-9002-FE272250A58A}" presName="txTwo" presStyleLbl="node2" presStyleIdx="0" presStyleCnt="2" custScaleX="77144" custLinFactNeighborX="27048" custLinFactNeighborY="9905">
        <dgm:presLayoutVars>
          <dgm:chPref val="3"/>
        </dgm:presLayoutVars>
      </dgm:prSet>
      <dgm:spPr/>
      <dgm:t>
        <a:bodyPr/>
        <a:lstStyle/>
        <a:p>
          <a:endParaRPr lang="tr-TR"/>
        </a:p>
      </dgm:t>
    </dgm:pt>
    <dgm:pt modelId="{3C86A06B-7EAF-4DCC-9B79-EED7562E5E4F}" type="pres">
      <dgm:prSet presAssocID="{ABA0436B-636E-48FC-9002-FE272250A58A}" presName="parTransTwo" presStyleCnt="0"/>
      <dgm:spPr/>
    </dgm:pt>
    <dgm:pt modelId="{81E3F99A-A54B-4945-8C02-D24962EE380C}" type="pres">
      <dgm:prSet presAssocID="{ABA0436B-636E-48FC-9002-FE272250A58A}" presName="horzTwo" presStyleCnt="0"/>
      <dgm:spPr/>
    </dgm:pt>
    <dgm:pt modelId="{64E4D224-4A35-4A10-8812-4CF90D619595}" type="pres">
      <dgm:prSet presAssocID="{8CEE163F-9E91-49A5-8A6B-57A496F53E23}" presName="vertThree" presStyleCnt="0"/>
      <dgm:spPr/>
    </dgm:pt>
    <dgm:pt modelId="{ECF404CD-362F-4BE9-9289-40FE98F2B362}" type="pres">
      <dgm:prSet presAssocID="{8CEE163F-9E91-49A5-8A6B-57A496F53E23}" presName="txThree" presStyleLbl="node3" presStyleIdx="0" presStyleCnt="2">
        <dgm:presLayoutVars>
          <dgm:chPref val="3"/>
        </dgm:presLayoutVars>
      </dgm:prSet>
      <dgm:spPr/>
      <dgm:t>
        <a:bodyPr/>
        <a:lstStyle/>
        <a:p>
          <a:endParaRPr lang="tr-TR"/>
        </a:p>
      </dgm:t>
    </dgm:pt>
    <dgm:pt modelId="{D9ADE144-129D-452C-A928-722DECBE6536}" type="pres">
      <dgm:prSet presAssocID="{8CEE163F-9E91-49A5-8A6B-57A496F53E23}" presName="horzThree" presStyleCnt="0"/>
      <dgm:spPr/>
    </dgm:pt>
    <dgm:pt modelId="{A41888C0-8FA6-4D8A-8184-B9118E114CD3}" type="pres">
      <dgm:prSet presAssocID="{73FE2C02-DC19-4278-B71F-7011FE60FA36}" presName="sibSpaceThree" presStyleCnt="0"/>
      <dgm:spPr/>
    </dgm:pt>
    <dgm:pt modelId="{0E66DE4C-99DC-40F1-85B2-D9711E3E9F0F}" type="pres">
      <dgm:prSet presAssocID="{57FF7405-EBF1-4CD0-88B7-91A1A0EF8E2A}" presName="vertThree" presStyleCnt="0"/>
      <dgm:spPr/>
    </dgm:pt>
    <dgm:pt modelId="{62D3C56D-627B-43FB-A8FE-10D9CD984768}" type="pres">
      <dgm:prSet presAssocID="{57FF7405-EBF1-4CD0-88B7-91A1A0EF8E2A}" presName="txThree" presStyleLbl="node3" presStyleIdx="1" presStyleCnt="2">
        <dgm:presLayoutVars>
          <dgm:chPref val="3"/>
        </dgm:presLayoutVars>
      </dgm:prSet>
      <dgm:spPr/>
      <dgm:t>
        <a:bodyPr/>
        <a:lstStyle/>
        <a:p>
          <a:endParaRPr lang="tr-TR"/>
        </a:p>
      </dgm:t>
    </dgm:pt>
    <dgm:pt modelId="{AD06B7C4-85C2-41A3-AF04-93877529408F}" type="pres">
      <dgm:prSet presAssocID="{57FF7405-EBF1-4CD0-88B7-91A1A0EF8E2A}" presName="horzThree" presStyleCnt="0"/>
      <dgm:spPr/>
    </dgm:pt>
    <dgm:pt modelId="{6D5E7F0F-730E-4BF9-95CB-69D1BCDA07B0}" type="pres">
      <dgm:prSet presAssocID="{0336135D-7102-4D40-8046-223AC621FB28}" presName="sibSpaceTwo" presStyleCnt="0"/>
      <dgm:spPr/>
    </dgm:pt>
    <dgm:pt modelId="{84744689-CD39-468B-8D14-CD7B9010CBB4}" type="pres">
      <dgm:prSet presAssocID="{5EF8F63F-7E3B-4053-9BCA-7C22D837E26E}" presName="vertTwo" presStyleCnt="0"/>
      <dgm:spPr/>
    </dgm:pt>
    <dgm:pt modelId="{D5F95AF9-0A50-4113-862A-6FBACE2D83B2}" type="pres">
      <dgm:prSet presAssocID="{5EF8F63F-7E3B-4053-9BCA-7C22D837E26E}" presName="txTwo" presStyleLbl="node2" presStyleIdx="1" presStyleCnt="2" custLinFactY="9750" custLinFactNeighborX="-3257" custLinFactNeighborY="100000">
        <dgm:presLayoutVars>
          <dgm:chPref val="3"/>
        </dgm:presLayoutVars>
      </dgm:prSet>
      <dgm:spPr/>
      <dgm:t>
        <a:bodyPr/>
        <a:lstStyle/>
        <a:p>
          <a:endParaRPr lang="tr-TR"/>
        </a:p>
      </dgm:t>
    </dgm:pt>
    <dgm:pt modelId="{226849B4-2275-47CB-AA8D-3F1F3F61857C}" type="pres">
      <dgm:prSet presAssocID="{5EF8F63F-7E3B-4053-9BCA-7C22D837E26E}" presName="horzTwo" presStyleCnt="0"/>
      <dgm:spPr/>
    </dgm:pt>
  </dgm:ptLst>
  <dgm:cxnLst>
    <dgm:cxn modelId="{6785633C-7E45-4D88-8F59-07A05200275A}" type="presOf" srcId="{130BB26F-BDF3-4F56-BB86-F653A9A83AC5}" destId="{39FA5EA7-ADFE-42C9-AD57-C4166A5C89BC}" srcOrd="0" destOrd="0" presId="urn:microsoft.com/office/officeart/2005/8/layout/hierarchy4"/>
    <dgm:cxn modelId="{2D19C560-53BC-428C-9A05-E6548A4F0455}" type="presOf" srcId="{57FF7405-EBF1-4CD0-88B7-91A1A0EF8E2A}" destId="{62D3C56D-627B-43FB-A8FE-10D9CD984768}" srcOrd="0" destOrd="0" presId="urn:microsoft.com/office/officeart/2005/8/layout/hierarchy4"/>
    <dgm:cxn modelId="{439B7173-A51B-4030-8044-3024BC808D43}" type="presOf" srcId="{ABA0436B-636E-48FC-9002-FE272250A58A}" destId="{FF7A1B56-3FE4-46A4-9BE7-C5649421A0DF}" srcOrd="0" destOrd="0" presId="urn:microsoft.com/office/officeart/2005/8/layout/hierarchy4"/>
    <dgm:cxn modelId="{59FCDAC7-FDED-40A2-A232-97574782BA4B}" srcId="{ABA0436B-636E-48FC-9002-FE272250A58A}" destId="{57FF7405-EBF1-4CD0-88B7-91A1A0EF8E2A}" srcOrd="1" destOrd="0" parTransId="{224B5420-60D0-4BF6-A580-56E0E7C6F5D7}" sibTransId="{D3D2E242-607B-4941-B01A-3D0CC5DD5198}"/>
    <dgm:cxn modelId="{BFBBBBE5-17A3-4532-8475-386D8DF2A3BB}" srcId="{2E2CFC8D-AFEC-4DD1-AF72-AC442984A4A9}" destId="{130BB26F-BDF3-4F56-BB86-F653A9A83AC5}" srcOrd="0" destOrd="0" parTransId="{FDD6D3AD-A90A-442B-95FF-92D40ACFAC46}" sibTransId="{7B472BAE-FC4B-4302-B44E-79EC681EE6C8}"/>
    <dgm:cxn modelId="{EA20CAEF-EF7B-4708-91C9-864658866565}" srcId="{130BB26F-BDF3-4F56-BB86-F653A9A83AC5}" destId="{ABA0436B-636E-48FC-9002-FE272250A58A}" srcOrd="0" destOrd="0" parTransId="{9EDA42BE-EF60-4C04-8496-55F88D6682D0}" sibTransId="{0336135D-7102-4D40-8046-223AC621FB28}"/>
    <dgm:cxn modelId="{F95B5741-8BC9-4FBF-8583-3E22990DE9B3}" type="presOf" srcId="{2E2CFC8D-AFEC-4DD1-AF72-AC442984A4A9}" destId="{816EB66E-7277-4CE5-8857-176BA5D4E316}" srcOrd="0" destOrd="0" presId="urn:microsoft.com/office/officeart/2005/8/layout/hierarchy4"/>
    <dgm:cxn modelId="{92E46DCD-4034-4011-AA1E-EDF75318840C}" type="presOf" srcId="{5EF8F63F-7E3B-4053-9BCA-7C22D837E26E}" destId="{D5F95AF9-0A50-4113-862A-6FBACE2D83B2}" srcOrd="0" destOrd="0" presId="urn:microsoft.com/office/officeart/2005/8/layout/hierarchy4"/>
    <dgm:cxn modelId="{CE901344-30B1-4C28-A02C-B2F92ED12413}" srcId="{ABA0436B-636E-48FC-9002-FE272250A58A}" destId="{8CEE163F-9E91-49A5-8A6B-57A496F53E23}" srcOrd="0" destOrd="0" parTransId="{83CACCB7-E742-4DF4-B520-6D1EBD2424C6}" sibTransId="{73FE2C02-DC19-4278-B71F-7011FE60FA36}"/>
    <dgm:cxn modelId="{6A699E34-66AA-4EE4-A4BF-51D7F5711FFE}" srcId="{130BB26F-BDF3-4F56-BB86-F653A9A83AC5}" destId="{5EF8F63F-7E3B-4053-9BCA-7C22D837E26E}" srcOrd="1" destOrd="0" parTransId="{75E7B313-402C-4C88-85E2-68BCA076EB0B}" sibTransId="{EA8DF8D9-4217-4CEF-BAEB-427693E264BD}"/>
    <dgm:cxn modelId="{2153A1FB-35BB-4C7C-AD4D-90D6ECDA3916}" type="presOf" srcId="{8CEE163F-9E91-49A5-8A6B-57A496F53E23}" destId="{ECF404CD-362F-4BE9-9289-40FE98F2B362}" srcOrd="0" destOrd="0" presId="urn:microsoft.com/office/officeart/2005/8/layout/hierarchy4"/>
    <dgm:cxn modelId="{CC0D09CA-B10A-465E-90DA-D91D3739BFC4}" type="presParOf" srcId="{816EB66E-7277-4CE5-8857-176BA5D4E316}" destId="{E5149F6D-739F-408A-8A93-4D0974EC324E}" srcOrd="0" destOrd="0" presId="urn:microsoft.com/office/officeart/2005/8/layout/hierarchy4"/>
    <dgm:cxn modelId="{421282DD-28C9-4F84-9D96-06753964ED17}" type="presParOf" srcId="{E5149F6D-739F-408A-8A93-4D0974EC324E}" destId="{39FA5EA7-ADFE-42C9-AD57-C4166A5C89BC}" srcOrd="0" destOrd="0" presId="urn:microsoft.com/office/officeart/2005/8/layout/hierarchy4"/>
    <dgm:cxn modelId="{B7CDC370-E72D-4467-84CA-8CFCE5CA19C7}" type="presParOf" srcId="{E5149F6D-739F-408A-8A93-4D0974EC324E}" destId="{506AFD4F-D3B5-47B9-A452-E913720150B9}" srcOrd="1" destOrd="0" presId="urn:microsoft.com/office/officeart/2005/8/layout/hierarchy4"/>
    <dgm:cxn modelId="{5E8896FE-7B65-452F-8914-E8E2FC7C188A}" type="presParOf" srcId="{E5149F6D-739F-408A-8A93-4D0974EC324E}" destId="{F135A54F-278F-4F13-BD11-FDDBF85461EF}" srcOrd="2" destOrd="0" presId="urn:microsoft.com/office/officeart/2005/8/layout/hierarchy4"/>
    <dgm:cxn modelId="{F1E8009F-C81A-4A83-B22E-973D5802E531}" type="presParOf" srcId="{F135A54F-278F-4F13-BD11-FDDBF85461EF}" destId="{4E75115B-2D3A-4F1B-98A9-23980CD11380}" srcOrd="0" destOrd="0" presId="urn:microsoft.com/office/officeart/2005/8/layout/hierarchy4"/>
    <dgm:cxn modelId="{85284E5E-3FD1-46AE-8D30-AE0EC669AF67}" type="presParOf" srcId="{4E75115B-2D3A-4F1B-98A9-23980CD11380}" destId="{FF7A1B56-3FE4-46A4-9BE7-C5649421A0DF}" srcOrd="0" destOrd="0" presId="urn:microsoft.com/office/officeart/2005/8/layout/hierarchy4"/>
    <dgm:cxn modelId="{5530E4AB-929D-45F9-9BCB-B64470ABA563}" type="presParOf" srcId="{4E75115B-2D3A-4F1B-98A9-23980CD11380}" destId="{3C86A06B-7EAF-4DCC-9B79-EED7562E5E4F}" srcOrd="1" destOrd="0" presId="urn:microsoft.com/office/officeart/2005/8/layout/hierarchy4"/>
    <dgm:cxn modelId="{3DD43323-742A-425B-8A30-7E58E0CCFEDD}" type="presParOf" srcId="{4E75115B-2D3A-4F1B-98A9-23980CD11380}" destId="{81E3F99A-A54B-4945-8C02-D24962EE380C}" srcOrd="2" destOrd="0" presId="urn:microsoft.com/office/officeart/2005/8/layout/hierarchy4"/>
    <dgm:cxn modelId="{662B13A3-593F-4EE7-A6AA-48E9D95DA1B0}" type="presParOf" srcId="{81E3F99A-A54B-4945-8C02-D24962EE380C}" destId="{64E4D224-4A35-4A10-8812-4CF90D619595}" srcOrd="0" destOrd="0" presId="urn:microsoft.com/office/officeart/2005/8/layout/hierarchy4"/>
    <dgm:cxn modelId="{6F823C7F-D5A8-4922-88DC-08AC6153C039}" type="presParOf" srcId="{64E4D224-4A35-4A10-8812-4CF90D619595}" destId="{ECF404CD-362F-4BE9-9289-40FE98F2B362}" srcOrd="0" destOrd="0" presId="urn:microsoft.com/office/officeart/2005/8/layout/hierarchy4"/>
    <dgm:cxn modelId="{F052171B-9097-4278-B90E-86668EF57139}" type="presParOf" srcId="{64E4D224-4A35-4A10-8812-4CF90D619595}" destId="{D9ADE144-129D-452C-A928-722DECBE6536}" srcOrd="1" destOrd="0" presId="urn:microsoft.com/office/officeart/2005/8/layout/hierarchy4"/>
    <dgm:cxn modelId="{912251E7-26E8-48B7-B416-F76BD9C61B68}" type="presParOf" srcId="{81E3F99A-A54B-4945-8C02-D24962EE380C}" destId="{A41888C0-8FA6-4D8A-8184-B9118E114CD3}" srcOrd="1" destOrd="0" presId="urn:microsoft.com/office/officeart/2005/8/layout/hierarchy4"/>
    <dgm:cxn modelId="{248A366E-DD0F-4579-B21D-A19EF432BAAA}" type="presParOf" srcId="{81E3F99A-A54B-4945-8C02-D24962EE380C}" destId="{0E66DE4C-99DC-40F1-85B2-D9711E3E9F0F}" srcOrd="2" destOrd="0" presId="urn:microsoft.com/office/officeart/2005/8/layout/hierarchy4"/>
    <dgm:cxn modelId="{3DAD0DF7-5289-4653-BE9B-0FCA65B5D329}" type="presParOf" srcId="{0E66DE4C-99DC-40F1-85B2-D9711E3E9F0F}" destId="{62D3C56D-627B-43FB-A8FE-10D9CD984768}" srcOrd="0" destOrd="0" presId="urn:microsoft.com/office/officeart/2005/8/layout/hierarchy4"/>
    <dgm:cxn modelId="{323758FC-A573-425E-9A59-02F3FFC4907B}" type="presParOf" srcId="{0E66DE4C-99DC-40F1-85B2-D9711E3E9F0F}" destId="{AD06B7C4-85C2-41A3-AF04-93877529408F}" srcOrd="1" destOrd="0" presId="urn:microsoft.com/office/officeart/2005/8/layout/hierarchy4"/>
    <dgm:cxn modelId="{E9AADBDE-8723-43C6-A767-6A808A3671B7}" type="presParOf" srcId="{F135A54F-278F-4F13-BD11-FDDBF85461EF}" destId="{6D5E7F0F-730E-4BF9-95CB-69D1BCDA07B0}" srcOrd="1" destOrd="0" presId="urn:microsoft.com/office/officeart/2005/8/layout/hierarchy4"/>
    <dgm:cxn modelId="{38D5ED70-A4E4-4218-B312-5D77D23F693C}" type="presParOf" srcId="{F135A54F-278F-4F13-BD11-FDDBF85461EF}" destId="{84744689-CD39-468B-8D14-CD7B9010CBB4}" srcOrd="2" destOrd="0" presId="urn:microsoft.com/office/officeart/2005/8/layout/hierarchy4"/>
    <dgm:cxn modelId="{D816E879-0E56-4E74-9F71-48EBA4F2C7FE}" type="presParOf" srcId="{84744689-CD39-468B-8D14-CD7B9010CBB4}" destId="{D5F95AF9-0A50-4113-862A-6FBACE2D83B2}" srcOrd="0" destOrd="0" presId="urn:microsoft.com/office/officeart/2005/8/layout/hierarchy4"/>
    <dgm:cxn modelId="{BA3FA259-6057-49E4-8308-F52B79E58AEB}" type="presParOf" srcId="{84744689-CD39-468B-8D14-CD7B9010CBB4}" destId="{226849B4-2275-47CB-AA8D-3F1F3F61857C}" srcOrd="1" destOrd="0" presId="urn:microsoft.com/office/officeart/2005/8/layout/hierarchy4"/>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A5EA7-ADFE-42C9-AD57-C4166A5C89BC}">
      <dsp:nvSpPr>
        <dsp:cNvPr id="0" name=""/>
        <dsp:cNvSpPr/>
      </dsp:nvSpPr>
      <dsp:spPr>
        <a:xfrm>
          <a:off x="1017095" y="58833"/>
          <a:ext cx="3709383" cy="671140"/>
        </a:xfrm>
        <a:prstGeom prst="roundRect">
          <a:avLst>
            <a:gd name="adj" fmla="val 10000"/>
          </a:avLst>
        </a:prstGeom>
        <a:noFill/>
        <a:ln w="222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chemeClr val="tx1"/>
              </a:solidFill>
              <a:latin typeface="Times New Roman" panose="02020603050405020304" pitchFamily="18" charset="0"/>
              <a:cs typeface="Times New Roman" panose="02020603050405020304" pitchFamily="18" charset="0"/>
            </a:rPr>
            <a:t>Yönetim Kurulu</a:t>
          </a:r>
        </a:p>
      </dsp:txBody>
      <dsp:txXfrm>
        <a:off x="1036752" y="78490"/>
        <a:ext cx="3670069" cy="631826"/>
      </dsp:txXfrm>
    </dsp:sp>
    <dsp:sp modelId="{FF7A1B56-3FE4-46A4-9BE7-C5649421A0DF}">
      <dsp:nvSpPr>
        <dsp:cNvPr id="0" name=""/>
        <dsp:cNvSpPr/>
      </dsp:nvSpPr>
      <dsp:spPr>
        <a:xfrm>
          <a:off x="1446688" y="779005"/>
          <a:ext cx="2888037" cy="671140"/>
        </a:xfrm>
        <a:prstGeom prst="roundRect">
          <a:avLst>
            <a:gd name="adj" fmla="val 10000"/>
          </a:avLst>
        </a:prstGeom>
        <a:noFill/>
        <a:ln w="222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solidFill>
                <a:schemeClr val="tx1"/>
              </a:solidFill>
              <a:latin typeface="Times New Roman" panose="02020603050405020304" pitchFamily="18" charset="0"/>
              <a:cs typeface="Times New Roman" panose="02020603050405020304" pitchFamily="18" charset="0"/>
            </a:rPr>
            <a:t>Genel Sekreter</a:t>
          </a:r>
        </a:p>
      </dsp:txBody>
      <dsp:txXfrm>
        <a:off x="1466345" y="798662"/>
        <a:ext cx="2848723" cy="631826"/>
      </dsp:txXfrm>
    </dsp:sp>
    <dsp:sp modelId="{ECF404CD-362F-4BE9-9289-40FE98F2B362}">
      <dsp:nvSpPr>
        <dsp:cNvPr id="0" name=""/>
        <dsp:cNvSpPr/>
      </dsp:nvSpPr>
      <dsp:spPr>
        <a:xfrm>
          <a:off x="6263" y="1538155"/>
          <a:ext cx="1833348" cy="671140"/>
        </a:xfrm>
        <a:prstGeom prst="roundRect">
          <a:avLst>
            <a:gd name="adj" fmla="val 10000"/>
          </a:avLst>
        </a:prstGeom>
        <a:noFill/>
        <a:ln w="222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solidFill>
                <a:schemeClr val="tx1"/>
              </a:solidFill>
              <a:latin typeface="Times New Roman" panose="02020603050405020304" pitchFamily="18" charset="0"/>
              <a:cs typeface="Times New Roman" panose="02020603050405020304" pitchFamily="18" charset="0"/>
            </a:rPr>
            <a:t>İdari ve Mali İşlerden Sorumlu Genel Sekreter Yardımcısı</a:t>
          </a:r>
        </a:p>
      </dsp:txBody>
      <dsp:txXfrm>
        <a:off x="25920" y="1557812"/>
        <a:ext cx="1794034" cy="631826"/>
      </dsp:txXfrm>
    </dsp:sp>
    <dsp:sp modelId="{62D3C56D-627B-43FB-A8FE-10D9CD984768}">
      <dsp:nvSpPr>
        <dsp:cNvPr id="0" name=""/>
        <dsp:cNvSpPr/>
      </dsp:nvSpPr>
      <dsp:spPr>
        <a:xfrm>
          <a:off x="1916612" y="1538155"/>
          <a:ext cx="1833348" cy="671140"/>
        </a:xfrm>
        <a:prstGeom prst="roundRect">
          <a:avLst>
            <a:gd name="adj" fmla="val 10000"/>
          </a:avLst>
        </a:prstGeom>
        <a:noFill/>
        <a:ln w="222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solidFill>
                <a:schemeClr val="tx1"/>
              </a:solidFill>
              <a:latin typeface="Times New Roman" panose="02020603050405020304" pitchFamily="18" charset="0"/>
              <a:cs typeface="Times New Roman" panose="02020603050405020304" pitchFamily="18" charset="0"/>
            </a:rPr>
            <a:t>Teknik İşlerden Sorumlu Genel Sekreter Yardımcısı</a:t>
          </a:r>
        </a:p>
      </dsp:txBody>
      <dsp:txXfrm>
        <a:off x="1936269" y="1557812"/>
        <a:ext cx="1794034" cy="631826"/>
      </dsp:txXfrm>
    </dsp:sp>
    <dsp:sp modelId="{D5F95AF9-0A50-4113-862A-6FBACE2D83B2}">
      <dsp:nvSpPr>
        <dsp:cNvPr id="0" name=""/>
        <dsp:cNvSpPr/>
      </dsp:nvSpPr>
      <dsp:spPr>
        <a:xfrm>
          <a:off x="3844250" y="1505906"/>
          <a:ext cx="1833348" cy="671140"/>
        </a:xfrm>
        <a:prstGeom prst="roundRect">
          <a:avLst>
            <a:gd name="adj" fmla="val 10000"/>
          </a:avLst>
        </a:prstGeom>
        <a:noFill/>
        <a:ln w="222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solidFill>
                <a:schemeClr val="tx1"/>
              </a:solidFill>
              <a:latin typeface="Times New Roman" panose="02020603050405020304" pitchFamily="18" charset="0"/>
              <a:cs typeface="Times New Roman" panose="02020603050405020304" pitchFamily="18" charset="0"/>
            </a:rPr>
            <a:t>İletişim Birim </a:t>
          </a:r>
        </a:p>
        <a:p>
          <a:pPr lvl="0" algn="ctr" defTabSz="533400">
            <a:lnSpc>
              <a:spcPct val="90000"/>
            </a:lnSpc>
            <a:spcBef>
              <a:spcPct val="0"/>
            </a:spcBef>
            <a:spcAft>
              <a:spcPct val="35000"/>
            </a:spcAft>
          </a:pPr>
          <a:r>
            <a:rPr lang="tr-TR" sz="1200" b="1" kern="1200">
              <a:solidFill>
                <a:schemeClr val="tx1"/>
              </a:solidFill>
              <a:latin typeface="Times New Roman" panose="02020603050405020304" pitchFamily="18" charset="0"/>
              <a:cs typeface="Times New Roman" panose="02020603050405020304" pitchFamily="18" charset="0"/>
            </a:rPr>
            <a:t>Uzmanı</a:t>
          </a:r>
        </a:p>
      </dsp:txBody>
      <dsp:txXfrm>
        <a:off x="3863907" y="1525563"/>
        <a:ext cx="1794034" cy="6318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66B0-3925-4746-864A-A85577C5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1999</TotalTime>
  <Pages>1</Pages>
  <Words>5521</Words>
  <Characters>31474</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dc:creator>
  <cp:keywords/>
  <dc:description/>
  <cp:lastModifiedBy>HASAN</cp:lastModifiedBy>
  <cp:revision>73</cp:revision>
  <cp:lastPrinted>2020-02-26T12:48:00Z</cp:lastPrinted>
  <dcterms:created xsi:type="dcterms:W3CDTF">2020-02-24T14:28:00Z</dcterms:created>
  <dcterms:modified xsi:type="dcterms:W3CDTF">2021-07-14T08:13:00Z</dcterms:modified>
</cp:coreProperties>
</file>